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56" w:rsidRDefault="008F0556"/>
    <w:p w:rsidR="008F0556" w:rsidRDefault="008F0556"/>
    <w:p w:rsidR="008F0556" w:rsidRDefault="00BF66E9" w:rsidP="008F055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7.6pt;height:83.05pt" fillcolor="#a8d050" strokecolor="#a8d050">
            <v:shadow color="#868686"/>
            <v:textpath style="font-family:&quot;Arial Black&quot;;v-text-kern:t" trim="t" fitpath="t" string="Jaarverslag 2023&#10;Fair Trade Eindhoven"/>
          </v:shape>
        </w:pict>
      </w:r>
    </w:p>
    <w:p w:rsidR="007F40F8" w:rsidRDefault="007F40F8" w:rsidP="008F0556">
      <w:pPr>
        <w:jc w:val="center"/>
      </w:pPr>
    </w:p>
    <w:p w:rsidR="0073501E" w:rsidRDefault="00912E06" w:rsidP="008F0556">
      <w:pPr>
        <w:jc w:val="center"/>
      </w:pPr>
      <w:r>
        <w:rPr>
          <w:noProof/>
          <w:lang w:eastAsia="nl-NL"/>
        </w:rPr>
        <w:drawing>
          <wp:inline distT="0" distB="0" distL="0" distR="0">
            <wp:extent cx="5943600" cy="3767343"/>
            <wp:effectExtent l="19050" t="0" r="0" b="0"/>
            <wp:docPr id="17" name="Afbeelding 9" descr="C:\Users\kemps\Documents\1 alle doc FT &amp; NW 2023\afb FT\etal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mps\Documents\1 alle doc FT &amp; NW 2023\afb FT\etalage 1.jpg"/>
                    <pic:cNvPicPr>
                      <a:picLocks noChangeAspect="1" noChangeArrowheads="1"/>
                    </pic:cNvPicPr>
                  </pic:nvPicPr>
                  <pic:blipFill>
                    <a:blip r:embed="rId8" cstate="print"/>
                    <a:srcRect/>
                    <a:stretch>
                      <a:fillRect/>
                    </a:stretch>
                  </pic:blipFill>
                  <pic:spPr bwMode="auto">
                    <a:xfrm>
                      <a:off x="0" y="0"/>
                      <a:ext cx="5943600" cy="3767343"/>
                    </a:xfrm>
                    <a:prstGeom prst="rect">
                      <a:avLst/>
                    </a:prstGeom>
                    <a:noFill/>
                    <a:ln w="9525">
                      <a:noFill/>
                      <a:miter lim="800000"/>
                      <a:headEnd/>
                      <a:tailEnd/>
                    </a:ln>
                  </pic:spPr>
                </pic:pic>
              </a:graphicData>
            </a:graphic>
          </wp:inline>
        </w:drawing>
      </w:r>
    </w:p>
    <w:p w:rsidR="008F0556" w:rsidRDefault="00BF66E9" w:rsidP="008F0556">
      <w:pPr>
        <w:jc w:val="center"/>
      </w:pPr>
      <w:r>
        <w:rPr>
          <w:noProof/>
          <w:lang w:eastAsia="nl-NL"/>
        </w:rPr>
        <w:pict>
          <v:rect id="_x0000_s1035" style="position:absolute;left:0;text-align:left;margin-left:89.25pt;margin-top:50.5pt;width:84pt;height:13.5pt;z-index:251725824" stroked="f"/>
        </w:pict>
      </w:r>
      <w:r w:rsidR="00772241">
        <w:rPr>
          <w:noProof/>
          <w:lang w:eastAsia="nl-NL"/>
        </w:rPr>
        <w:drawing>
          <wp:inline distT="0" distB="0" distL="0" distR="0">
            <wp:extent cx="5756275" cy="882650"/>
            <wp:effectExtent l="19050" t="0" r="0" b="0"/>
            <wp:docPr id="3" name="Afbeelding 3" descr="logo f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te"/>
                    <pic:cNvPicPr>
                      <a:picLocks noChangeAspect="1" noChangeArrowheads="1"/>
                    </pic:cNvPicPr>
                  </pic:nvPicPr>
                  <pic:blipFill>
                    <a:blip r:embed="rId9" cstate="print"/>
                    <a:srcRect/>
                    <a:stretch>
                      <a:fillRect/>
                    </a:stretch>
                  </pic:blipFill>
                  <pic:spPr bwMode="auto">
                    <a:xfrm>
                      <a:off x="0" y="0"/>
                      <a:ext cx="5756275" cy="882650"/>
                    </a:xfrm>
                    <a:prstGeom prst="rect">
                      <a:avLst/>
                    </a:prstGeom>
                    <a:noFill/>
                    <a:ln w="9525">
                      <a:noFill/>
                      <a:miter lim="800000"/>
                      <a:headEnd/>
                      <a:tailEnd/>
                    </a:ln>
                  </pic:spPr>
                </pic:pic>
              </a:graphicData>
            </a:graphic>
          </wp:inline>
        </w:drawing>
      </w:r>
    </w:p>
    <w:p w:rsidR="005741C8" w:rsidRDefault="00BF66E9" w:rsidP="008F0556">
      <w:pPr>
        <w:spacing w:after="0"/>
        <w:jc w:val="center"/>
        <w:rPr>
          <w:color w:val="1C4D5A"/>
          <w:sz w:val="24"/>
          <w:szCs w:val="24"/>
        </w:rPr>
      </w:pPr>
      <w:hyperlink r:id="rId10" w:history="1">
        <w:r w:rsidR="00B06B41" w:rsidRPr="001C3B6E">
          <w:rPr>
            <w:rStyle w:val="Hyperlink"/>
            <w:sz w:val="24"/>
            <w:szCs w:val="24"/>
          </w:rPr>
          <w:t>www.fairtradeeindhoven.nl</w:t>
        </w:r>
      </w:hyperlink>
      <w:r w:rsidR="008F0556" w:rsidRPr="005741C8">
        <w:rPr>
          <w:color w:val="1C4D5A"/>
          <w:sz w:val="24"/>
          <w:szCs w:val="24"/>
        </w:rPr>
        <w:t xml:space="preserve"> </w:t>
      </w:r>
    </w:p>
    <w:p w:rsidR="008F0556" w:rsidRPr="005741C8" w:rsidRDefault="00706DC8" w:rsidP="008F0556">
      <w:pPr>
        <w:spacing w:after="0"/>
        <w:jc w:val="center"/>
        <w:rPr>
          <w:color w:val="1C4D5A"/>
          <w:sz w:val="24"/>
          <w:szCs w:val="24"/>
        </w:rPr>
      </w:pPr>
      <w:r>
        <w:rPr>
          <w:color w:val="1C4D5A"/>
          <w:sz w:val="24"/>
          <w:szCs w:val="24"/>
        </w:rPr>
        <w:t>fairtrade.</w:t>
      </w:r>
      <w:r w:rsidR="001D6C44">
        <w:rPr>
          <w:color w:val="1C4D5A"/>
          <w:sz w:val="24"/>
          <w:szCs w:val="24"/>
        </w:rPr>
        <w:t>ehv@gmail.com</w:t>
      </w:r>
    </w:p>
    <w:p w:rsidR="005741C8" w:rsidRPr="005741C8" w:rsidRDefault="005741C8" w:rsidP="005741C8">
      <w:pPr>
        <w:spacing w:after="0"/>
        <w:jc w:val="center"/>
        <w:rPr>
          <w:color w:val="1C4D5A"/>
          <w:sz w:val="24"/>
          <w:szCs w:val="24"/>
          <w:lang w:val="de-DE"/>
        </w:rPr>
      </w:pPr>
      <w:r w:rsidRPr="005741C8">
        <w:rPr>
          <w:color w:val="1C4D5A"/>
          <w:sz w:val="24"/>
          <w:szCs w:val="24"/>
          <w:lang w:val="de-DE"/>
        </w:rPr>
        <w:t xml:space="preserve">K v K 17154403 </w:t>
      </w:r>
    </w:p>
    <w:p w:rsidR="00AE4A85" w:rsidRDefault="00A70152" w:rsidP="005741C8">
      <w:pPr>
        <w:spacing w:after="0"/>
        <w:jc w:val="center"/>
        <w:rPr>
          <w:color w:val="1C4D5A"/>
          <w:sz w:val="24"/>
          <w:szCs w:val="24"/>
        </w:rPr>
      </w:pPr>
      <w:r w:rsidRPr="00906755">
        <w:rPr>
          <w:color w:val="1C4D5A"/>
          <w:sz w:val="24"/>
          <w:szCs w:val="24"/>
        </w:rPr>
        <w:t>Rabobank NL38 RABO 0313890110</w:t>
      </w:r>
    </w:p>
    <w:p w:rsidR="00AE4A85" w:rsidRDefault="00AE4A85">
      <w:pPr>
        <w:spacing w:after="0"/>
        <w:rPr>
          <w:color w:val="1C4D5A"/>
          <w:sz w:val="24"/>
          <w:szCs w:val="24"/>
        </w:rPr>
      </w:pPr>
      <w:r>
        <w:rPr>
          <w:color w:val="1C4D5A"/>
          <w:sz w:val="24"/>
          <w:szCs w:val="24"/>
        </w:rPr>
        <w:br w:type="page"/>
      </w:r>
    </w:p>
    <w:p w:rsidR="00A70152" w:rsidRPr="00906755" w:rsidRDefault="00A70152" w:rsidP="005741C8">
      <w:pPr>
        <w:spacing w:after="0"/>
        <w:jc w:val="center"/>
        <w:rPr>
          <w:color w:val="1C4D5A"/>
          <w:sz w:val="24"/>
          <w:szCs w:val="24"/>
        </w:rPr>
      </w:pPr>
    </w:p>
    <w:p w:rsidR="00457770" w:rsidRDefault="00A70152" w:rsidP="00906755">
      <w:pPr>
        <w:spacing w:after="0"/>
        <w:jc w:val="center"/>
        <w:rPr>
          <w:b/>
          <w:color w:val="6BA42C"/>
          <w:sz w:val="36"/>
          <w:szCs w:val="36"/>
        </w:rPr>
      </w:pPr>
      <w:r w:rsidRPr="00906755">
        <w:rPr>
          <w:color w:val="1C4D5A"/>
          <w:sz w:val="24"/>
          <w:szCs w:val="24"/>
        </w:rPr>
        <w:br w:type="page"/>
      </w:r>
      <w:r w:rsidR="00457770" w:rsidRPr="00904935">
        <w:rPr>
          <w:b/>
          <w:color w:val="6BA42C"/>
          <w:sz w:val="36"/>
          <w:szCs w:val="36"/>
        </w:rPr>
        <w:lastRenderedPageBreak/>
        <w:t>Inleiding</w:t>
      </w:r>
    </w:p>
    <w:p w:rsidR="009C13AE" w:rsidRPr="00904935" w:rsidRDefault="009C13AE" w:rsidP="00906755">
      <w:pPr>
        <w:spacing w:after="0"/>
        <w:jc w:val="center"/>
        <w:rPr>
          <w:b/>
          <w:color w:val="6BA42C"/>
          <w:sz w:val="36"/>
          <w:szCs w:val="36"/>
        </w:rPr>
      </w:pPr>
    </w:p>
    <w:p w:rsidR="00753484" w:rsidRDefault="00753484" w:rsidP="00C25E8C">
      <w:pPr>
        <w:spacing w:after="0"/>
        <w:rPr>
          <w:color w:val="23538D"/>
        </w:rPr>
      </w:pPr>
      <w:r>
        <w:rPr>
          <w:color w:val="23538D"/>
        </w:rPr>
        <w:t xml:space="preserve">2023 was een jaar vol activiteiten maar ook een jaar met veel ‘krakende” vrijwilligers.  Gelukkig is ons team heel flexibel en werden de meeste zaken goed opgevangen. Maar de realiteit  vraagt voor </w:t>
      </w:r>
      <w:r w:rsidR="00FB53A5">
        <w:rPr>
          <w:color w:val="23538D"/>
        </w:rPr>
        <w:t xml:space="preserve">2024 </w:t>
      </w:r>
      <w:r>
        <w:rPr>
          <w:color w:val="23538D"/>
        </w:rPr>
        <w:t>om een nieuwe koers die aansluit bij de draagkracht van de vrijwilligers.</w:t>
      </w:r>
    </w:p>
    <w:p w:rsidR="00DB403A" w:rsidRPr="00DC3928" w:rsidRDefault="00DB403A" w:rsidP="00DB403A">
      <w:pPr>
        <w:shd w:val="clear" w:color="auto" w:fill="FFFFFF"/>
        <w:spacing w:line="253" w:lineRule="atLeast"/>
        <w:rPr>
          <w:rFonts w:eastAsia="Times New Roman" w:cs="Calibri"/>
          <w:color w:val="1F497D" w:themeColor="text2"/>
          <w:sz w:val="24"/>
          <w:szCs w:val="24"/>
          <w:lang w:eastAsia="nl-NL"/>
        </w:rPr>
      </w:pPr>
      <w:r w:rsidRPr="00DC3928">
        <w:rPr>
          <w:rFonts w:eastAsia="Times New Roman" w:cs="Calibri"/>
          <w:color w:val="1F497D" w:themeColor="text2"/>
          <w:sz w:val="24"/>
          <w:szCs w:val="24"/>
          <w:lang w:eastAsia="nl-NL"/>
        </w:rPr>
        <w:t xml:space="preserve">Na bijna 50 jaar wereldwinkel  Eindhoven, waarin onze vrijwilligers met hart en ziel fair trade gepromoot hebben, gaan we onze winkel eind december 2023 in de Hoogstraat sluiten. </w:t>
      </w:r>
      <w:r w:rsidR="00EC5075">
        <w:rPr>
          <w:rFonts w:eastAsia="Times New Roman" w:cs="Calibri"/>
          <w:color w:val="1F497D" w:themeColor="text2"/>
          <w:sz w:val="24"/>
          <w:szCs w:val="24"/>
          <w:lang w:eastAsia="nl-NL"/>
        </w:rPr>
        <w:t>Onze</w:t>
      </w:r>
      <w:r w:rsidR="00C42203">
        <w:rPr>
          <w:rFonts w:eastAsia="Times New Roman" w:cs="Calibri"/>
          <w:color w:val="1F497D" w:themeColor="text2"/>
          <w:sz w:val="24"/>
          <w:szCs w:val="24"/>
          <w:lang w:eastAsia="nl-NL"/>
        </w:rPr>
        <w:t xml:space="preserve"> promotieactiviteiten </w:t>
      </w:r>
      <w:r w:rsidR="00EC5075">
        <w:rPr>
          <w:rFonts w:eastAsia="Times New Roman" w:cs="Calibri"/>
          <w:color w:val="1F497D" w:themeColor="text2"/>
          <w:sz w:val="24"/>
          <w:szCs w:val="24"/>
          <w:lang w:eastAsia="nl-NL"/>
        </w:rPr>
        <w:t xml:space="preserve">en die </w:t>
      </w:r>
      <w:r w:rsidRPr="00DC3928">
        <w:rPr>
          <w:rFonts w:eastAsia="Times New Roman" w:cs="Calibri"/>
          <w:color w:val="1F497D" w:themeColor="text2"/>
          <w:sz w:val="24"/>
          <w:szCs w:val="24"/>
          <w:lang w:eastAsia="nl-NL"/>
        </w:rPr>
        <w:t>van de collega- winkels hadden resultaat.  In bijna alle supermarkten zijn nu fairtrade producten te vinden.   </w:t>
      </w:r>
    </w:p>
    <w:p w:rsidR="001F39CC" w:rsidRDefault="001F39CC" w:rsidP="001F39CC">
      <w:pPr>
        <w:spacing w:after="0"/>
        <w:rPr>
          <w:color w:val="23538D"/>
        </w:rPr>
      </w:pPr>
      <w:r>
        <w:rPr>
          <w:color w:val="23538D"/>
        </w:rPr>
        <w:t xml:space="preserve">Riep de club van Rome in de jaren 70 al op om zuiniger met onze aarde om te gaan en vond dat nog weinig algemene weerklank, vandaag vinden al veel mensen het een positieve uitdaging om te consuminderen en om zaken langer te gebruiken of een nieuwe bestemming te geven. </w:t>
      </w:r>
    </w:p>
    <w:p w:rsidR="001F39CC" w:rsidRDefault="001F39CC" w:rsidP="001F39CC">
      <w:pPr>
        <w:spacing w:after="0"/>
        <w:rPr>
          <w:color w:val="23538D"/>
        </w:rPr>
      </w:pPr>
      <w:r>
        <w:rPr>
          <w:color w:val="23538D"/>
        </w:rPr>
        <w:t>Stichting Fair Trade sluit hierbij aan in haar keuzes voor de toekomst. We stoppen eind 2023 met de verkoop van fairtrade producten en we gaan door met activiteiten in de wijken om mensen enthousiast te maken voor minder verspilling en een gezond gebruik van de aarde.</w:t>
      </w:r>
    </w:p>
    <w:p w:rsidR="001F39CC" w:rsidRPr="001F39CC" w:rsidRDefault="001F39CC" w:rsidP="001F39CC">
      <w:pPr>
        <w:spacing w:after="0"/>
        <w:rPr>
          <w:color w:val="23538D"/>
        </w:rPr>
      </w:pPr>
    </w:p>
    <w:p w:rsidR="00753484" w:rsidRPr="00BC5974" w:rsidRDefault="000C1781" w:rsidP="00DB403A">
      <w:pPr>
        <w:shd w:val="clear" w:color="auto" w:fill="FFFFFF"/>
        <w:spacing w:line="253" w:lineRule="atLeast"/>
        <w:rPr>
          <w:rFonts w:eastAsia="Times New Roman" w:cs="Calibri"/>
          <w:color w:val="1F497D" w:themeColor="text2"/>
          <w:lang w:eastAsia="nl-NL"/>
        </w:rPr>
      </w:pPr>
      <w:r w:rsidRPr="00BC5974">
        <w:rPr>
          <w:rFonts w:eastAsia="Times New Roman" w:cs="Calibri"/>
          <w:color w:val="1F497D" w:themeColor="text2"/>
          <w:lang w:eastAsia="nl-NL"/>
        </w:rPr>
        <w:t xml:space="preserve">Fair Trade </w:t>
      </w:r>
      <w:r w:rsidR="001F39CC">
        <w:rPr>
          <w:rFonts w:eastAsia="Times New Roman" w:cs="Calibri"/>
          <w:color w:val="1F497D" w:themeColor="text2"/>
          <w:lang w:eastAsia="nl-NL"/>
        </w:rPr>
        <w:t xml:space="preserve">is </w:t>
      </w:r>
      <w:r w:rsidRPr="00BC5974">
        <w:rPr>
          <w:rFonts w:eastAsia="Times New Roman" w:cs="Calibri"/>
          <w:color w:val="1F497D" w:themeColor="text2"/>
          <w:lang w:eastAsia="nl-NL"/>
        </w:rPr>
        <w:t>inmiddels een ingeburgerd begrip</w:t>
      </w:r>
      <w:r w:rsidR="001F39CC">
        <w:rPr>
          <w:rFonts w:eastAsia="Times New Roman" w:cs="Calibri"/>
          <w:color w:val="1F497D" w:themeColor="text2"/>
          <w:lang w:eastAsia="nl-NL"/>
        </w:rPr>
        <w:t xml:space="preserve">. Maar </w:t>
      </w:r>
      <w:r w:rsidRPr="00BC5974">
        <w:rPr>
          <w:rFonts w:eastAsia="Times New Roman" w:cs="Calibri"/>
          <w:color w:val="1F497D" w:themeColor="text2"/>
          <w:lang w:eastAsia="nl-NL"/>
        </w:rPr>
        <w:t xml:space="preserve">”zuinig zijn op onze mooie aarde” blijft belangrijk. </w:t>
      </w:r>
      <w:r w:rsidR="00DB403A" w:rsidRPr="00BC5974">
        <w:rPr>
          <w:rFonts w:eastAsia="Times New Roman" w:cs="Calibri"/>
          <w:color w:val="1F497D" w:themeColor="text2"/>
          <w:lang w:eastAsia="nl-NL"/>
        </w:rPr>
        <w:t>Daarom blijven we in de toekomst positieve energie steken in het organiseren en ondersteunen van activiteiten in diverse wijken van Eindhoven.</w:t>
      </w:r>
    </w:p>
    <w:p w:rsidR="00753484" w:rsidRDefault="00753484" w:rsidP="00C25E8C">
      <w:pPr>
        <w:spacing w:after="0"/>
        <w:rPr>
          <w:color w:val="23538D"/>
        </w:rPr>
      </w:pPr>
      <w:r>
        <w:rPr>
          <w:color w:val="23538D"/>
        </w:rPr>
        <w:t>In dit verslag kunt u lezen over de</w:t>
      </w:r>
      <w:r w:rsidR="000541E0">
        <w:rPr>
          <w:color w:val="23538D"/>
        </w:rPr>
        <w:t xml:space="preserve"> </w:t>
      </w:r>
      <w:r w:rsidR="000C1781">
        <w:rPr>
          <w:color w:val="23538D"/>
        </w:rPr>
        <w:t xml:space="preserve">vele </w:t>
      </w:r>
      <w:r>
        <w:rPr>
          <w:color w:val="23538D"/>
        </w:rPr>
        <w:t xml:space="preserve">activiteiten die </w:t>
      </w:r>
      <w:r w:rsidR="000541E0">
        <w:rPr>
          <w:color w:val="23538D"/>
        </w:rPr>
        <w:t xml:space="preserve">onze vrijwilligers hebben ontwikkeld en die </w:t>
      </w:r>
      <w:r>
        <w:rPr>
          <w:color w:val="23538D"/>
        </w:rPr>
        <w:t xml:space="preserve">een bijdrage hebben geleverd aan de promotie </w:t>
      </w:r>
      <w:r w:rsidR="000C1781">
        <w:rPr>
          <w:color w:val="23538D"/>
        </w:rPr>
        <w:t xml:space="preserve">van </w:t>
      </w:r>
      <w:r>
        <w:rPr>
          <w:color w:val="23538D"/>
        </w:rPr>
        <w:t xml:space="preserve">fair trade en over </w:t>
      </w:r>
      <w:r w:rsidR="000541E0">
        <w:rPr>
          <w:color w:val="23538D"/>
        </w:rPr>
        <w:t xml:space="preserve">inspirerende </w:t>
      </w:r>
      <w:r>
        <w:rPr>
          <w:color w:val="23538D"/>
        </w:rPr>
        <w:t xml:space="preserve">global goals activiteiten op diverse locaties in Eindhoven. </w:t>
      </w:r>
    </w:p>
    <w:p w:rsidR="000541E0" w:rsidRDefault="00BC5974" w:rsidP="00C25E8C">
      <w:pPr>
        <w:spacing w:after="0"/>
        <w:rPr>
          <w:color w:val="23538D"/>
        </w:rPr>
      </w:pPr>
      <w:r>
        <w:rPr>
          <w:color w:val="23538D"/>
        </w:rPr>
        <w:t>D</w:t>
      </w:r>
      <w:r w:rsidR="00753484">
        <w:rPr>
          <w:color w:val="23538D"/>
        </w:rPr>
        <w:t xml:space="preserve">ankzij haar initiatieven en de gezamenlijke inspanningen van de stichting en haar </w:t>
      </w:r>
      <w:r w:rsidR="000C1781">
        <w:rPr>
          <w:color w:val="23538D"/>
        </w:rPr>
        <w:t xml:space="preserve">samenwerkingspartners </w:t>
      </w:r>
      <w:r>
        <w:rPr>
          <w:color w:val="23538D"/>
        </w:rPr>
        <w:t xml:space="preserve">is er </w:t>
      </w:r>
      <w:r w:rsidR="00753484">
        <w:rPr>
          <w:color w:val="23538D"/>
        </w:rPr>
        <w:t>v</w:t>
      </w:r>
      <w:r w:rsidR="000541E0">
        <w:rPr>
          <w:color w:val="23538D"/>
        </w:rPr>
        <w:t xml:space="preserve">eel bereikt. </w:t>
      </w:r>
    </w:p>
    <w:p w:rsidR="000541E0" w:rsidRDefault="000541E0" w:rsidP="00C25E8C">
      <w:pPr>
        <w:spacing w:after="0"/>
        <w:rPr>
          <w:color w:val="23538D"/>
        </w:rPr>
      </w:pPr>
    </w:p>
    <w:p w:rsidR="000541E0" w:rsidRDefault="000541E0" w:rsidP="00C25E8C">
      <w:pPr>
        <w:spacing w:after="0"/>
        <w:rPr>
          <w:color w:val="23538D"/>
        </w:rPr>
      </w:pPr>
    </w:p>
    <w:p w:rsidR="006F33FE" w:rsidRPr="00E10479" w:rsidRDefault="00AF55A9" w:rsidP="00C25E8C">
      <w:pPr>
        <w:spacing w:after="0"/>
        <w:rPr>
          <w:color w:val="23538D"/>
        </w:rPr>
      </w:pPr>
      <w:r>
        <w:rPr>
          <w:color w:val="23538D"/>
        </w:rPr>
        <w:t>Kortom: d</w:t>
      </w:r>
      <w:r w:rsidR="007E6152" w:rsidRPr="00E10479">
        <w:rPr>
          <w:color w:val="23538D"/>
        </w:rPr>
        <w:t>e vrijwilligers van S</w:t>
      </w:r>
      <w:r w:rsidR="006443EC" w:rsidRPr="00E10479">
        <w:rPr>
          <w:color w:val="23538D"/>
        </w:rPr>
        <w:t xml:space="preserve">tichting </w:t>
      </w:r>
      <w:r w:rsidR="006F33FE" w:rsidRPr="00E10479">
        <w:rPr>
          <w:color w:val="23538D"/>
        </w:rPr>
        <w:t>Fair Trade Eindhoven</w:t>
      </w:r>
      <w:r w:rsidR="00714272" w:rsidRPr="00E10479">
        <w:rPr>
          <w:color w:val="23538D"/>
        </w:rPr>
        <w:t xml:space="preserve"> </w:t>
      </w:r>
      <w:r w:rsidR="007E6152" w:rsidRPr="00E10479">
        <w:rPr>
          <w:color w:val="23538D"/>
        </w:rPr>
        <w:t>hebben in 202</w:t>
      </w:r>
      <w:r w:rsidR="00753484">
        <w:rPr>
          <w:color w:val="23538D"/>
        </w:rPr>
        <w:t>3</w:t>
      </w:r>
      <w:r w:rsidR="007E6152" w:rsidRPr="00E10479">
        <w:rPr>
          <w:color w:val="23538D"/>
        </w:rPr>
        <w:t xml:space="preserve"> weer geweldig veel werk </w:t>
      </w:r>
      <w:r w:rsidR="000C1781" w:rsidRPr="00E10479">
        <w:rPr>
          <w:color w:val="23538D"/>
        </w:rPr>
        <w:t>verricht.</w:t>
      </w:r>
      <w:r w:rsidR="007E6152" w:rsidRPr="00E10479">
        <w:rPr>
          <w:color w:val="23538D"/>
        </w:rPr>
        <w:t xml:space="preserve"> Door de vele activiteiten en door het inspireren van de inwoners van Eindhoven hebben zij een bijdrage kunnen leveren aan het helpen verwezenlijken van de global goals doelen </w:t>
      </w:r>
      <w:r w:rsidR="00E10479" w:rsidRPr="00E10479">
        <w:rPr>
          <w:color w:val="23538D"/>
        </w:rPr>
        <w:t>8, 10, 12 en 17.</w:t>
      </w:r>
    </w:p>
    <w:p w:rsidR="001C019A" w:rsidRPr="00F53288" w:rsidRDefault="001C019A" w:rsidP="00475D78">
      <w:pPr>
        <w:spacing w:after="0"/>
        <w:rPr>
          <w:color w:val="auto"/>
        </w:rPr>
      </w:pPr>
      <w:r>
        <w:rPr>
          <w:noProof/>
          <w:color w:val="auto"/>
          <w:lang w:eastAsia="nl-NL"/>
        </w:rPr>
        <w:drawing>
          <wp:anchor distT="0" distB="0" distL="114300" distR="114300" simplePos="0" relativeHeight="251697152" behindDoc="0" locked="0" layoutInCell="1" allowOverlap="1">
            <wp:simplePos x="0" y="0"/>
            <wp:positionH relativeFrom="column">
              <wp:posOffset>114300</wp:posOffset>
            </wp:positionH>
            <wp:positionV relativeFrom="paragraph">
              <wp:posOffset>179070</wp:posOffset>
            </wp:positionV>
            <wp:extent cx="1228725" cy="1266825"/>
            <wp:effectExtent l="19050" t="0" r="952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1228725" cy="1266825"/>
                    </a:xfrm>
                    <a:prstGeom prst="rect">
                      <a:avLst/>
                    </a:prstGeom>
                    <a:noFill/>
                    <a:ln w="9525">
                      <a:noFill/>
                      <a:miter lim="800000"/>
                      <a:headEnd/>
                      <a:tailEnd/>
                    </a:ln>
                  </pic:spPr>
                </pic:pic>
              </a:graphicData>
            </a:graphic>
          </wp:anchor>
        </w:drawing>
      </w:r>
      <w:r>
        <w:rPr>
          <w:noProof/>
          <w:color w:val="auto"/>
          <w:lang w:eastAsia="nl-NL"/>
        </w:rPr>
        <w:drawing>
          <wp:anchor distT="0" distB="0" distL="114300" distR="114300" simplePos="0" relativeHeight="251696128" behindDoc="0" locked="0" layoutInCell="1" allowOverlap="1">
            <wp:simplePos x="0" y="0"/>
            <wp:positionH relativeFrom="column">
              <wp:posOffset>1447800</wp:posOffset>
            </wp:positionH>
            <wp:positionV relativeFrom="paragraph">
              <wp:posOffset>160020</wp:posOffset>
            </wp:positionV>
            <wp:extent cx="1285875" cy="1285875"/>
            <wp:effectExtent l="19050" t="0" r="9525" b="0"/>
            <wp:wrapSquare wrapText="bothSides"/>
            <wp:docPr id="21" name="Afbeelding 20" descr="ggl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l 10.png"/>
                    <pic:cNvPicPr/>
                  </pic:nvPicPr>
                  <pic:blipFill>
                    <a:blip r:embed="rId12" cstate="print"/>
                    <a:stretch>
                      <a:fillRect/>
                    </a:stretch>
                  </pic:blipFill>
                  <pic:spPr>
                    <a:xfrm>
                      <a:off x="0" y="0"/>
                      <a:ext cx="1285875" cy="1285875"/>
                    </a:xfrm>
                    <a:prstGeom prst="rect">
                      <a:avLst/>
                    </a:prstGeom>
                  </pic:spPr>
                </pic:pic>
              </a:graphicData>
            </a:graphic>
          </wp:anchor>
        </w:drawing>
      </w:r>
      <w:r>
        <w:rPr>
          <w:noProof/>
          <w:color w:val="auto"/>
          <w:lang w:eastAsia="nl-NL"/>
        </w:rPr>
        <w:drawing>
          <wp:anchor distT="0" distB="0" distL="114300" distR="114300" simplePos="0" relativeHeight="251700224" behindDoc="0" locked="0" layoutInCell="1" allowOverlap="1">
            <wp:simplePos x="0" y="0"/>
            <wp:positionH relativeFrom="column">
              <wp:posOffset>2819400</wp:posOffset>
            </wp:positionH>
            <wp:positionV relativeFrom="paragraph">
              <wp:posOffset>150495</wp:posOffset>
            </wp:positionV>
            <wp:extent cx="1276350" cy="1285875"/>
            <wp:effectExtent l="19050" t="0" r="0" b="0"/>
            <wp:wrapSquare wrapText="bothSides"/>
            <wp:docPr id="25" name="Afbeelding 16" descr="g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2.png"/>
                    <pic:cNvPicPr/>
                  </pic:nvPicPr>
                  <pic:blipFill>
                    <a:blip r:embed="rId13" cstate="print"/>
                    <a:stretch>
                      <a:fillRect/>
                    </a:stretch>
                  </pic:blipFill>
                  <pic:spPr>
                    <a:xfrm>
                      <a:off x="0" y="0"/>
                      <a:ext cx="1276350" cy="1285875"/>
                    </a:xfrm>
                    <a:prstGeom prst="rect">
                      <a:avLst/>
                    </a:prstGeom>
                  </pic:spPr>
                </pic:pic>
              </a:graphicData>
            </a:graphic>
          </wp:anchor>
        </w:drawing>
      </w:r>
      <w:r>
        <w:rPr>
          <w:noProof/>
          <w:color w:val="auto"/>
          <w:lang w:eastAsia="nl-NL"/>
        </w:rPr>
        <w:drawing>
          <wp:anchor distT="0" distB="0" distL="114300" distR="114300" simplePos="0" relativeHeight="251699200" behindDoc="0" locked="0" layoutInCell="1" allowOverlap="1">
            <wp:simplePos x="0" y="0"/>
            <wp:positionH relativeFrom="column">
              <wp:posOffset>3543300</wp:posOffset>
            </wp:positionH>
            <wp:positionV relativeFrom="paragraph">
              <wp:posOffset>160020</wp:posOffset>
            </wp:positionV>
            <wp:extent cx="1943100" cy="1285875"/>
            <wp:effectExtent l="19050" t="0" r="0" b="0"/>
            <wp:wrapSquare wrapText="bothSides"/>
            <wp:docPr id="23" name="Afbeelding 19" descr="gg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 17.png"/>
                    <pic:cNvPicPr/>
                  </pic:nvPicPr>
                  <pic:blipFill>
                    <a:blip r:embed="rId14" cstate="print"/>
                    <a:stretch>
                      <a:fillRect/>
                    </a:stretch>
                  </pic:blipFill>
                  <pic:spPr>
                    <a:xfrm>
                      <a:off x="0" y="0"/>
                      <a:ext cx="1943100" cy="1285875"/>
                    </a:xfrm>
                    <a:prstGeom prst="rect">
                      <a:avLst/>
                    </a:prstGeom>
                  </pic:spPr>
                </pic:pic>
              </a:graphicData>
            </a:graphic>
          </wp:anchor>
        </w:drawing>
      </w:r>
    </w:p>
    <w:p w:rsidR="000F3982" w:rsidRPr="00564BEA" w:rsidRDefault="005B4F53" w:rsidP="00C25E8C">
      <w:pPr>
        <w:spacing w:after="0"/>
      </w:pPr>
      <w:r w:rsidRPr="00564BEA">
        <w:t xml:space="preserve"> </w:t>
      </w:r>
    </w:p>
    <w:p w:rsidR="00564BEA" w:rsidRDefault="00564BEA" w:rsidP="00C25E8C">
      <w:pPr>
        <w:spacing w:after="0"/>
        <w:rPr>
          <w:strike/>
        </w:rPr>
      </w:pPr>
    </w:p>
    <w:p w:rsidR="001C019A" w:rsidRDefault="001C019A">
      <w:pPr>
        <w:spacing w:after="0"/>
      </w:pPr>
    </w:p>
    <w:p w:rsidR="001C019A" w:rsidRDefault="001C019A">
      <w:pPr>
        <w:spacing w:after="0"/>
      </w:pPr>
    </w:p>
    <w:p w:rsidR="001C019A" w:rsidRDefault="001C019A">
      <w:pPr>
        <w:spacing w:after="0"/>
      </w:pPr>
    </w:p>
    <w:p w:rsidR="001C019A" w:rsidRDefault="001C019A">
      <w:pPr>
        <w:spacing w:after="0"/>
      </w:pPr>
    </w:p>
    <w:p w:rsidR="001C019A" w:rsidRDefault="001C019A">
      <w:pPr>
        <w:spacing w:after="0"/>
      </w:pPr>
    </w:p>
    <w:p w:rsidR="00BC5974" w:rsidRDefault="00BC5974" w:rsidP="004D7CB4">
      <w:pPr>
        <w:jc w:val="center"/>
        <w:rPr>
          <w:b/>
          <w:color w:val="6BA42C"/>
          <w:sz w:val="36"/>
          <w:szCs w:val="36"/>
        </w:rPr>
      </w:pPr>
    </w:p>
    <w:p w:rsidR="00BC5974" w:rsidRDefault="00BC5974" w:rsidP="004D7CB4">
      <w:pPr>
        <w:jc w:val="center"/>
        <w:rPr>
          <w:b/>
          <w:color w:val="6BA42C"/>
          <w:sz w:val="36"/>
          <w:szCs w:val="36"/>
        </w:rPr>
      </w:pPr>
    </w:p>
    <w:p w:rsidR="00AF55A9" w:rsidRDefault="00AF55A9">
      <w:pPr>
        <w:spacing w:after="0"/>
        <w:rPr>
          <w:b/>
          <w:color w:val="6BA42C"/>
          <w:sz w:val="36"/>
          <w:szCs w:val="36"/>
        </w:rPr>
      </w:pPr>
    </w:p>
    <w:p w:rsidR="00A66669" w:rsidRDefault="00A66669" w:rsidP="008A4303">
      <w:pPr>
        <w:spacing w:after="0"/>
        <w:jc w:val="center"/>
        <w:rPr>
          <w:b/>
          <w:color w:val="6BA42C"/>
          <w:sz w:val="36"/>
          <w:szCs w:val="36"/>
        </w:rPr>
      </w:pPr>
    </w:p>
    <w:p w:rsidR="00821105" w:rsidRPr="00904935" w:rsidRDefault="00295D73" w:rsidP="006B68EB">
      <w:pPr>
        <w:spacing w:after="0"/>
        <w:jc w:val="center"/>
        <w:rPr>
          <w:b/>
          <w:color w:val="6BA42C"/>
          <w:sz w:val="36"/>
          <w:szCs w:val="36"/>
        </w:rPr>
      </w:pPr>
      <w:r w:rsidRPr="00904935">
        <w:rPr>
          <w:b/>
          <w:color w:val="6BA42C"/>
          <w:sz w:val="36"/>
          <w:szCs w:val="36"/>
        </w:rPr>
        <w:lastRenderedPageBreak/>
        <w:t xml:space="preserve">Algemeen </w:t>
      </w:r>
    </w:p>
    <w:p w:rsidR="00FB53A5" w:rsidRDefault="003F06DA" w:rsidP="008A4303">
      <w:pPr>
        <w:pStyle w:val="Normaalweb"/>
        <w:spacing w:before="0" w:beforeAutospacing="0" w:after="0" w:afterAutospacing="0" w:line="276" w:lineRule="auto"/>
        <w:ind w:right="-180"/>
        <w:rPr>
          <w:rFonts w:ascii="Calibri" w:hAnsi="Calibri" w:cs="Calibri"/>
          <w:color w:val="23538D"/>
          <w:sz w:val="22"/>
          <w:szCs w:val="22"/>
        </w:rPr>
      </w:pPr>
      <w:r>
        <w:rPr>
          <w:rFonts w:ascii="Calibri" w:hAnsi="Calibri" w:cs="Calibri"/>
          <w:color w:val="23538D"/>
          <w:sz w:val="22"/>
          <w:szCs w:val="22"/>
        </w:rPr>
        <w:t>De</w:t>
      </w:r>
      <w:r w:rsidR="00FB53A5">
        <w:rPr>
          <w:rFonts w:ascii="Calibri" w:hAnsi="Calibri" w:cs="Calibri"/>
          <w:color w:val="23538D"/>
          <w:sz w:val="22"/>
          <w:szCs w:val="22"/>
        </w:rPr>
        <w:t xml:space="preserve"> </w:t>
      </w:r>
      <w:r w:rsidR="004D7CB4" w:rsidRPr="001C019A">
        <w:rPr>
          <w:rFonts w:ascii="Calibri" w:hAnsi="Calibri" w:cs="Calibri"/>
          <w:color w:val="23538D"/>
          <w:sz w:val="22"/>
          <w:szCs w:val="22"/>
        </w:rPr>
        <w:t xml:space="preserve">doelstelling </w:t>
      </w:r>
      <w:r w:rsidR="000C1781" w:rsidRPr="001C019A">
        <w:rPr>
          <w:rFonts w:ascii="Calibri" w:hAnsi="Calibri" w:cs="Calibri"/>
          <w:color w:val="23538D"/>
          <w:sz w:val="22"/>
          <w:szCs w:val="22"/>
        </w:rPr>
        <w:t xml:space="preserve">van </w:t>
      </w:r>
      <w:r w:rsidR="004D7CB4" w:rsidRPr="001C019A">
        <w:rPr>
          <w:rFonts w:ascii="Calibri" w:hAnsi="Calibri" w:cs="Calibri"/>
          <w:color w:val="23538D"/>
          <w:sz w:val="22"/>
          <w:szCs w:val="22"/>
        </w:rPr>
        <w:t>Sti</w:t>
      </w:r>
      <w:r w:rsidR="009A24E8" w:rsidRPr="001C019A">
        <w:rPr>
          <w:rFonts w:ascii="Calibri" w:hAnsi="Calibri" w:cs="Calibri"/>
          <w:color w:val="23538D"/>
          <w:sz w:val="22"/>
          <w:szCs w:val="22"/>
        </w:rPr>
        <w:t xml:space="preserve">chting Fair Trade Eindhoven </w:t>
      </w:r>
      <w:r>
        <w:rPr>
          <w:rFonts w:ascii="Calibri" w:hAnsi="Calibri" w:cs="Calibri"/>
          <w:color w:val="23538D"/>
          <w:sz w:val="22"/>
          <w:szCs w:val="22"/>
        </w:rPr>
        <w:t xml:space="preserve">is </w:t>
      </w:r>
      <w:r w:rsidR="000C1781">
        <w:rPr>
          <w:rFonts w:ascii="Calibri" w:hAnsi="Calibri" w:cs="Calibri"/>
          <w:color w:val="23538D"/>
          <w:sz w:val="22"/>
          <w:szCs w:val="22"/>
        </w:rPr>
        <w:t xml:space="preserve">om </w:t>
      </w:r>
      <w:r w:rsidR="00FB53A5">
        <w:rPr>
          <w:rFonts w:ascii="Calibri" w:hAnsi="Calibri" w:cs="Calibri"/>
          <w:color w:val="23538D"/>
          <w:sz w:val="22"/>
          <w:szCs w:val="22"/>
        </w:rPr>
        <w:t xml:space="preserve">actief een bijdrage </w:t>
      </w:r>
      <w:r w:rsidR="00E802BD">
        <w:rPr>
          <w:rFonts w:ascii="Calibri" w:hAnsi="Calibri" w:cs="Calibri"/>
          <w:color w:val="23538D"/>
          <w:sz w:val="22"/>
          <w:szCs w:val="22"/>
        </w:rPr>
        <w:t xml:space="preserve">te </w:t>
      </w:r>
      <w:r w:rsidR="00FB53A5">
        <w:rPr>
          <w:rFonts w:ascii="Calibri" w:hAnsi="Calibri" w:cs="Calibri"/>
          <w:color w:val="23538D"/>
          <w:sz w:val="22"/>
          <w:szCs w:val="22"/>
        </w:rPr>
        <w:t xml:space="preserve">leveren aan </w:t>
      </w:r>
      <w:r w:rsidR="00E802BD">
        <w:rPr>
          <w:rFonts w:ascii="Calibri" w:hAnsi="Calibri" w:cs="Calibri"/>
          <w:color w:val="23538D"/>
          <w:sz w:val="22"/>
          <w:szCs w:val="22"/>
        </w:rPr>
        <w:t xml:space="preserve">het bereiken van </w:t>
      </w:r>
      <w:r w:rsidR="00FB53A5">
        <w:rPr>
          <w:rFonts w:ascii="Calibri" w:hAnsi="Calibri" w:cs="Calibri"/>
          <w:color w:val="23538D"/>
          <w:sz w:val="22"/>
          <w:szCs w:val="22"/>
        </w:rPr>
        <w:t xml:space="preserve">de global goals. </w:t>
      </w:r>
    </w:p>
    <w:p w:rsidR="00DC3928" w:rsidRDefault="009A24E8" w:rsidP="008A4303">
      <w:pPr>
        <w:pStyle w:val="Normaalweb"/>
        <w:spacing w:before="0" w:beforeAutospacing="0" w:after="0" w:afterAutospacing="0" w:line="276" w:lineRule="auto"/>
        <w:ind w:right="-180"/>
        <w:rPr>
          <w:rFonts w:ascii="Calibri" w:hAnsi="Calibri" w:cs="Calibri"/>
          <w:color w:val="23538D"/>
          <w:sz w:val="22"/>
          <w:szCs w:val="22"/>
          <w:bdr w:val="none" w:sz="0" w:space="0" w:color="auto" w:frame="1"/>
        </w:rPr>
      </w:pPr>
      <w:r w:rsidRPr="001C019A">
        <w:rPr>
          <w:rFonts w:ascii="Calibri" w:hAnsi="Calibri" w:cs="Calibri"/>
          <w:color w:val="23538D"/>
          <w:sz w:val="22"/>
          <w:szCs w:val="22"/>
        </w:rPr>
        <w:t>De stichting</w:t>
      </w:r>
      <w:r w:rsidR="004D7CB4" w:rsidRPr="001C019A">
        <w:rPr>
          <w:rFonts w:ascii="Calibri" w:hAnsi="Calibri" w:cs="Calibri"/>
          <w:color w:val="23538D"/>
          <w:sz w:val="22"/>
          <w:szCs w:val="22"/>
        </w:rPr>
        <w:t> is aangemerkt als een Algemeen Nut Beogende Instelling (ANBI-status)</w:t>
      </w:r>
      <w:r w:rsidR="00B124E5" w:rsidRPr="001C019A">
        <w:rPr>
          <w:rFonts w:ascii="Calibri" w:hAnsi="Calibri" w:cs="Calibri"/>
          <w:color w:val="23538D"/>
          <w:sz w:val="22"/>
          <w:szCs w:val="22"/>
        </w:rPr>
        <w:t xml:space="preserve"> en donateurs krijgen fiscale voordelen over hun giften</w:t>
      </w:r>
      <w:r w:rsidR="004D7CB4" w:rsidRPr="001C019A">
        <w:rPr>
          <w:rFonts w:ascii="Calibri" w:hAnsi="Calibri" w:cs="Calibri"/>
          <w:color w:val="23538D"/>
          <w:sz w:val="22"/>
          <w:szCs w:val="22"/>
        </w:rPr>
        <w:t>.</w:t>
      </w:r>
      <w:r w:rsidRPr="001C019A">
        <w:rPr>
          <w:rFonts w:ascii="Calibri" w:hAnsi="Calibri" w:cs="Calibri"/>
          <w:color w:val="23538D"/>
          <w:sz w:val="22"/>
          <w:szCs w:val="22"/>
        </w:rPr>
        <w:t xml:space="preserve"> </w:t>
      </w:r>
      <w:r w:rsidR="004D7CB4" w:rsidRPr="001C019A">
        <w:rPr>
          <w:rFonts w:ascii="Calibri" w:hAnsi="Calibri" w:cs="Calibri"/>
          <w:color w:val="23538D"/>
          <w:sz w:val="22"/>
          <w:szCs w:val="22"/>
          <w:bdr w:val="none" w:sz="0" w:space="0" w:color="auto" w:frame="1"/>
        </w:rPr>
        <w:t xml:space="preserve">De stichting hoeft geen belasting te betalen over giften. </w:t>
      </w:r>
      <w:r w:rsidRPr="001C019A">
        <w:rPr>
          <w:rFonts w:ascii="Calibri" w:hAnsi="Calibri" w:cs="Calibri"/>
          <w:color w:val="23538D"/>
          <w:sz w:val="22"/>
          <w:szCs w:val="22"/>
          <w:bdr w:val="none" w:sz="0" w:space="0" w:color="auto" w:frame="1"/>
        </w:rPr>
        <w:t>Elke bijdrage</w:t>
      </w:r>
      <w:r w:rsidR="004D7CB4" w:rsidRPr="001C019A">
        <w:rPr>
          <w:rFonts w:ascii="Calibri" w:hAnsi="Calibri" w:cs="Calibri"/>
          <w:color w:val="23538D"/>
          <w:sz w:val="22"/>
          <w:szCs w:val="22"/>
          <w:bdr w:val="none" w:sz="0" w:space="0" w:color="auto" w:frame="1"/>
        </w:rPr>
        <w:t xml:space="preserve"> wordt dus volledig ingezet t.b.v. de activiteiten van de </w:t>
      </w:r>
      <w:r w:rsidRPr="001C019A">
        <w:rPr>
          <w:rFonts w:ascii="Calibri" w:hAnsi="Calibri" w:cs="Calibri"/>
          <w:color w:val="23538D"/>
          <w:sz w:val="22"/>
          <w:szCs w:val="22"/>
          <w:bdr w:val="none" w:sz="0" w:space="0" w:color="auto" w:frame="1"/>
        </w:rPr>
        <w:t>stichting</w:t>
      </w:r>
      <w:r w:rsidR="00DC3928">
        <w:rPr>
          <w:rFonts w:ascii="Calibri" w:hAnsi="Calibri" w:cs="Calibri"/>
          <w:color w:val="23538D"/>
          <w:sz w:val="22"/>
          <w:szCs w:val="22"/>
          <w:bdr w:val="none" w:sz="0" w:space="0" w:color="auto" w:frame="1"/>
        </w:rPr>
        <w:t xml:space="preserve">. </w:t>
      </w:r>
    </w:p>
    <w:p w:rsidR="00FB53A5" w:rsidRPr="00343E0D" w:rsidRDefault="009A24E8" w:rsidP="00343E0D">
      <w:pPr>
        <w:pStyle w:val="Normaalweb"/>
        <w:spacing w:before="0" w:beforeAutospacing="0" w:after="0" w:afterAutospacing="0" w:line="276" w:lineRule="auto"/>
        <w:ind w:right="-180"/>
        <w:rPr>
          <w:rFonts w:ascii="Calibri" w:hAnsi="Calibri" w:cs="Calibri"/>
          <w:color w:val="23538D"/>
          <w:sz w:val="22"/>
          <w:szCs w:val="22"/>
        </w:rPr>
      </w:pPr>
      <w:r w:rsidRPr="001C019A">
        <w:rPr>
          <w:rFonts w:ascii="Calibri" w:hAnsi="Calibri" w:cs="Calibri"/>
          <w:color w:val="23538D"/>
          <w:sz w:val="22"/>
          <w:szCs w:val="22"/>
          <w:bdr w:val="none" w:sz="0" w:space="0" w:color="auto" w:frame="1"/>
        </w:rPr>
        <w:t xml:space="preserve">Fair Trade </w:t>
      </w:r>
      <w:r w:rsidR="004D7CB4" w:rsidRPr="001C019A">
        <w:rPr>
          <w:rFonts w:ascii="Calibri" w:hAnsi="Calibri" w:cs="Calibri"/>
          <w:color w:val="23538D"/>
          <w:sz w:val="22"/>
          <w:szCs w:val="22"/>
        </w:rPr>
        <w:t xml:space="preserve">Eindhoven is een vrijwilligersorganisatie. Dit wil zeggen </w:t>
      </w:r>
      <w:r w:rsidR="000C1781" w:rsidRPr="001C019A">
        <w:rPr>
          <w:rFonts w:ascii="Calibri" w:hAnsi="Calibri" w:cs="Calibri"/>
          <w:color w:val="23538D"/>
          <w:sz w:val="22"/>
          <w:szCs w:val="22"/>
        </w:rPr>
        <w:t xml:space="preserve">dat </w:t>
      </w:r>
      <w:r w:rsidR="004D7CB4" w:rsidRPr="001C019A">
        <w:rPr>
          <w:rFonts w:ascii="Calibri" w:hAnsi="Calibri" w:cs="Calibri"/>
          <w:color w:val="23538D"/>
          <w:sz w:val="22"/>
          <w:szCs w:val="22"/>
        </w:rPr>
        <w:t>er, behoudens onkostenvergoeding, geen honorering plaats vindt</w:t>
      </w:r>
      <w:r w:rsidR="00FB53A5">
        <w:rPr>
          <w:rFonts w:ascii="Calibri" w:hAnsi="Calibri" w:cs="Calibri"/>
          <w:color w:val="23538D"/>
          <w:sz w:val="22"/>
          <w:szCs w:val="22"/>
        </w:rPr>
        <w:t xml:space="preserve"> van de vrijwilligers</w:t>
      </w:r>
      <w:r w:rsidR="004D7CB4" w:rsidRPr="001C019A">
        <w:rPr>
          <w:rFonts w:ascii="Calibri" w:hAnsi="Calibri" w:cs="Calibri"/>
          <w:color w:val="23538D"/>
          <w:sz w:val="22"/>
          <w:szCs w:val="22"/>
        </w:rPr>
        <w:t xml:space="preserve">. Dit geldt vanzelfsprekend ook voor de </w:t>
      </w:r>
      <w:r w:rsidR="000C1781" w:rsidRPr="001C019A">
        <w:rPr>
          <w:rFonts w:ascii="Calibri" w:hAnsi="Calibri" w:cs="Calibri"/>
          <w:color w:val="23538D"/>
          <w:sz w:val="22"/>
          <w:szCs w:val="22"/>
        </w:rPr>
        <w:t xml:space="preserve">bestuursleden. </w:t>
      </w:r>
      <w:r w:rsidR="00FB53A5">
        <w:rPr>
          <w:rFonts w:ascii="Calibri" w:hAnsi="Calibri" w:cs="Calibri"/>
          <w:color w:val="23538D"/>
          <w:sz w:val="22"/>
          <w:szCs w:val="22"/>
        </w:rPr>
        <w:t xml:space="preserve">Voor deskundigheidsbevordering en andere taken die de vrijwilligers </w:t>
      </w:r>
      <w:r w:rsidR="00E802BD">
        <w:rPr>
          <w:rFonts w:ascii="Calibri" w:hAnsi="Calibri" w:cs="Calibri"/>
          <w:color w:val="23538D"/>
          <w:sz w:val="22"/>
          <w:szCs w:val="22"/>
        </w:rPr>
        <w:t xml:space="preserve">anders niet zouden </w:t>
      </w:r>
      <w:r w:rsidR="00FB53A5">
        <w:rPr>
          <w:rFonts w:ascii="Calibri" w:hAnsi="Calibri" w:cs="Calibri"/>
          <w:color w:val="23538D"/>
          <w:sz w:val="22"/>
          <w:szCs w:val="22"/>
        </w:rPr>
        <w:t>kunnen realiseren worden professionals ingehuurd op uurbasis.</w:t>
      </w:r>
    </w:p>
    <w:p w:rsidR="00FB53A5" w:rsidRDefault="00FB53A5" w:rsidP="00E651C5">
      <w:pPr>
        <w:pStyle w:val="Normaalweb"/>
        <w:spacing w:before="0" w:beforeAutospacing="0" w:after="0" w:afterAutospacing="0" w:line="276" w:lineRule="auto"/>
        <w:rPr>
          <w:rFonts w:ascii="Calibri" w:hAnsi="Calibri" w:cs="Calibri"/>
          <w:color w:val="23538D"/>
          <w:sz w:val="28"/>
          <w:szCs w:val="28"/>
        </w:rPr>
      </w:pPr>
    </w:p>
    <w:p w:rsidR="005A5BFA" w:rsidRPr="001C019A" w:rsidRDefault="005A5BFA" w:rsidP="00E651C5">
      <w:pPr>
        <w:pStyle w:val="Normaalweb"/>
        <w:spacing w:before="0" w:beforeAutospacing="0" w:after="0" w:afterAutospacing="0" w:line="276" w:lineRule="auto"/>
        <w:rPr>
          <w:rFonts w:ascii="Calibri" w:hAnsi="Calibri" w:cs="Calibri"/>
          <w:color w:val="23538D"/>
          <w:sz w:val="28"/>
          <w:szCs w:val="28"/>
        </w:rPr>
      </w:pPr>
      <w:r w:rsidRPr="001C019A">
        <w:rPr>
          <w:rFonts w:ascii="Calibri" w:hAnsi="Calibri" w:cs="Calibri"/>
          <w:color w:val="23538D"/>
          <w:sz w:val="28"/>
          <w:szCs w:val="28"/>
        </w:rPr>
        <w:t>Bestuur</w:t>
      </w:r>
    </w:p>
    <w:p w:rsidR="00E81669" w:rsidRPr="001C019A" w:rsidRDefault="004D7CB4" w:rsidP="00E70830">
      <w:pPr>
        <w:pStyle w:val="Normaalweb"/>
        <w:spacing w:before="0" w:beforeAutospacing="0" w:after="0" w:afterAutospacing="0" w:line="276" w:lineRule="auto"/>
        <w:ind w:right="-270"/>
        <w:rPr>
          <w:rFonts w:ascii="Calibri" w:hAnsi="Calibri" w:cs="Calibri"/>
          <w:color w:val="23538D"/>
          <w:sz w:val="22"/>
          <w:szCs w:val="22"/>
        </w:rPr>
      </w:pPr>
      <w:r w:rsidRPr="001C019A">
        <w:rPr>
          <w:rFonts w:ascii="Calibri" w:hAnsi="Calibri" w:cs="Calibri"/>
          <w:color w:val="23538D"/>
          <w:sz w:val="22"/>
          <w:szCs w:val="22"/>
        </w:rPr>
        <w:t>Het bestuur best</w:t>
      </w:r>
      <w:r w:rsidR="000541E0">
        <w:rPr>
          <w:rFonts w:ascii="Calibri" w:hAnsi="Calibri" w:cs="Calibri"/>
          <w:color w:val="23538D"/>
          <w:sz w:val="22"/>
          <w:szCs w:val="22"/>
        </w:rPr>
        <w:t xml:space="preserve">ond in 2023 </w:t>
      </w:r>
      <w:r w:rsidRPr="001C019A">
        <w:rPr>
          <w:rFonts w:ascii="Calibri" w:hAnsi="Calibri" w:cs="Calibri"/>
          <w:color w:val="23538D"/>
          <w:sz w:val="22"/>
          <w:szCs w:val="22"/>
        </w:rPr>
        <w:t>uit:</w:t>
      </w:r>
      <w:r w:rsidR="009A24E8" w:rsidRPr="001C019A">
        <w:rPr>
          <w:rFonts w:ascii="Calibri" w:hAnsi="Calibri" w:cs="Calibri"/>
          <w:color w:val="23538D"/>
          <w:sz w:val="22"/>
          <w:szCs w:val="22"/>
        </w:rPr>
        <w:t xml:space="preserve"> </w:t>
      </w:r>
      <w:r w:rsidRPr="001C019A">
        <w:rPr>
          <w:rFonts w:ascii="Calibri" w:hAnsi="Calibri" w:cs="Calibri"/>
          <w:color w:val="23538D"/>
          <w:sz w:val="22"/>
          <w:szCs w:val="22"/>
        </w:rPr>
        <w:t>Wil Scholten</w:t>
      </w:r>
      <w:r w:rsidR="00AC4A7C" w:rsidRPr="001C019A">
        <w:rPr>
          <w:rFonts w:ascii="Calibri" w:hAnsi="Calibri" w:cs="Calibri"/>
          <w:color w:val="23538D"/>
          <w:sz w:val="22"/>
          <w:szCs w:val="22"/>
        </w:rPr>
        <w:t xml:space="preserve"> </w:t>
      </w:r>
      <w:r w:rsidR="00421221" w:rsidRPr="001C019A">
        <w:rPr>
          <w:rFonts w:ascii="Calibri" w:hAnsi="Calibri" w:cs="Calibri"/>
          <w:color w:val="23538D"/>
          <w:sz w:val="22"/>
          <w:szCs w:val="22"/>
        </w:rPr>
        <w:t>(</w:t>
      </w:r>
      <w:r w:rsidRPr="001C019A">
        <w:rPr>
          <w:rFonts w:ascii="Calibri" w:hAnsi="Calibri" w:cs="Calibri"/>
          <w:color w:val="23538D"/>
          <w:sz w:val="22"/>
          <w:szCs w:val="22"/>
        </w:rPr>
        <w:t>voorzitter</w:t>
      </w:r>
      <w:r w:rsidR="00421221" w:rsidRPr="001C019A">
        <w:rPr>
          <w:rFonts w:ascii="Calibri" w:hAnsi="Calibri" w:cs="Calibri"/>
          <w:color w:val="23538D"/>
          <w:sz w:val="22"/>
          <w:szCs w:val="22"/>
        </w:rPr>
        <w:t>)</w:t>
      </w:r>
      <w:r w:rsidR="009A24E8" w:rsidRPr="001C019A">
        <w:rPr>
          <w:rFonts w:ascii="Calibri" w:hAnsi="Calibri" w:cs="Calibri"/>
          <w:color w:val="23538D"/>
          <w:sz w:val="22"/>
          <w:szCs w:val="22"/>
        </w:rPr>
        <w:t xml:space="preserve">; Marianne </w:t>
      </w:r>
      <w:proofErr w:type="spellStart"/>
      <w:r w:rsidR="00597BEA" w:rsidRPr="001C019A">
        <w:rPr>
          <w:rFonts w:ascii="Calibri" w:hAnsi="Calibri" w:cs="Calibri"/>
          <w:color w:val="23538D"/>
          <w:sz w:val="22"/>
          <w:szCs w:val="22"/>
        </w:rPr>
        <w:t>Kemps</w:t>
      </w:r>
      <w:proofErr w:type="spellEnd"/>
      <w:r w:rsidR="009A24E8" w:rsidRPr="001C019A">
        <w:rPr>
          <w:rFonts w:ascii="Calibri" w:hAnsi="Calibri" w:cs="Calibri"/>
          <w:color w:val="23538D"/>
          <w:sz w:val="22"/>
          <w:szCs w:val="22"/>
        </w:rPr>
        <w:t xml:space="preserve"> </w:t>
      </w:r>
      <w:r w:rsidR="00421221" w:rsidRPr="001C019A">
        <w:rPr>
          <w:rFonts w:ascii="Calibri" w:hAnsi="Calibri" w:cs="Calibri"/>
          <w:color w:val="23538D"/>
          <w:sz w:val="22"/>
          <w:szCs w:val="22"/>
        </w:rPr>
        <w:t>(</w:t>
      </w:r>
      <w:r w:rsidR="009A24E8" w:rsidRPr="001C019A">
        <w:rPr>
          <w:rFonts w:ascii="Calibri" w:hAnsi="Calibri" w:cs="Calibri"/>
          <w:color w:val="23538D"/>
          <w:sz w:val="22"/>
          <w:szCs w:val="22"/>
        </w:rPr>
        <w:t>s</w:t>
      </w:r>
      <w:r w:rsidRPr="001C019A">
        <w:rPr>
          <w:rFonts w:ascii="Calibri" w:hAnsi="Calibri" w:cs="Calibri"/>
          <w:color w:val="23538D"/>
          <w:sz w:val="22"/>
          <w:szCs w:val="22"/>
        </w:rPr>
        <w:t>ecretaris</w:t>
      </w:r>
      <w:r w:rsidR="00E70830">
        <w:rPr>
          <w:rFonts w:ascii="Calibri" w:hAnsi="Calibri" w:cs="Calibri"/>
          <w:color w:val="23538D"/>
          <w:sz w:val="22"/>
          <w:szCs w:val="22"/>
        </w:rPr>
        <w:t xml:space="preserve"> </w:t>
      </w:r>
      <w:r w:rsidR="000541E0">
        <w:rPr>
          <w:rFonts w:ascii="Calibri" w:hAnsi="Calibri" w:cs="Calibri"/>
          <w:color w:val="23538D"/>
          <w:sz w:val="22"/>
          <w:szCs w:val="22"/>
        </w:rPr>
        <w:t>/penningmeester</w:t>
      </w:r>
      <w:r w:rsidR="00421221" w:rsidRPr="001C019A">
        <w:rPr>
          <w:rFonts w:ascii="Calibri" w:hAnsi="Calibri" w:cs="Calibri"/>
          <w:color w:val="23538D"/>
          <w:sz w:val="22"/>
          <w:szCs w:val="22"/>
        </w:rPr>
        <w:t>)</w:t>
      </w:r>
      <w:r w:rsidR="00AC4A7C" w:rsidRPr="001C019A">
        <w:rPr>
          <w:rFonts w:ascii="Calibri" w:hAnsi="Calibri" w:cs="Calibri"/>
          <w:color w:val="23538D"/>
          <w:sz w:val="22"/>
          <w:szCs w:val="22"/>
        </w:rPr>
        <w:t xml:space="preserve">; </w:t>
      </w:r>
      <w:r w:rsidR="009A24E8" w:rsidRPr="001C019A">
        <w:rPr>
          <w:rFonts w:ascii="Calibri" w:hAnsi="Calibri" w:cs="Calibri"/>
          <w:color w:val="23538D"/>
          <w:sz w:val="22"/>
          <w:szCs w:val="22"/>
        </w:rPr>
        <w:t xml:space="preserve">Carolina van </w:t>
      </w:r>
      <w:proofErr w:type="spellStart"/>
      <w:r w:rsidR="009A24E8" w:rsidRPr="001C019A">
        <w:rPr>
          <w:rFonts w:ascii="Calibri" w:hAnsi="Calibri" w:cs="Calibri"/>
          <w:color w:val="23538D"/>
          <w:sz w:val="22"/>
          <w:szCs w:val="22"/>
        </w:rPr>
        <w:t>K</w:t>
      </w:r>
      <w:r w:rsidRPr="001C019A">
        <w:rPr>
          <w:rFonts w:ascii="Calibri" w:hAnsi="Calibri" w:cs="Calibri"/>
          <w:color w:val="23538D"/>
          <w:sz w:val="22"/>
          <w:szCs w:val="22"/>
        </w:rPr>
        <w:t>immenade</w:t>
      </w:r>
      <w:proofErr w:type="spellEnd"/>
      <w:r w:rsidR="00D86860" w:rsidRPr="001C019A">
        <w:rPr>
          <w:rFonts w:ascii="Calibri" w:hAnsi="Calibri" w:cs="Calibri"/>
          <w:color w:val="23538D"/>
          <w:sz w:val="22"/>
          <w:szCs w:val="22"/>
        </w:rPr>
        <w:t xml:space="preserve"> </w:t>
      </w:r>
      <w:r w:rsidR="000541E0">
        <w:rPr>
          <w:rFonts w:ascii="Calibri" w:hAnsi="Calibri" w:cs="Calibri"/>
          <w:color w:val="23538D"/>
          <w:sz w:val="22"/>
          <w:szCs w:val="22"/>
        </w:rPr>
        <w:t xml:space="preserve">en </w:t>
      </w:r>
      <w:proofErr w:type="spellStart"/>
      <w:r w:rsidR="000541E0">
        <w:rPr>
          <w:rFonts w:ascii="Calibri" w:hAnsi="Calibri" w:cs="Calibri"/>
          <w:color w:val="23538D"/>
          <w:sz w:val="22"/>
          <w:szCs w:val="22"/>
        </w:rPr>
        <w:t>Riny</w:t>
      </w:r>
      <w:proofErr w:type="spellEnd"/>
      <w:r w:rsidR="000541E0">
        <w:rPr>
          <w:rFonts w:ascii="Calibri" w:hAnsi="Calibri" w:cs="Calibri"/>
          <w:color w:val="23538D"/>
          <w:sz w:val="22"/>
          <w:szCs w:val="22"/>
        </w:rPr>
        <w:t xml:space="preserve"> Joosten</w:t>
      </w:r>
      <w:r w:rsidR="009A24E8" w:rsidRPr="001C019A">
        <w:rPr>
          <w:rFonts w:ascii="Calibri" w:hAnsi="Calibri" w:cs="Calibri"/>
          <w:color w:val="23538D"/>
          <w:sz w:val="22"/>
          <w:szCs w:val="22"/>
        </w:rPr>
        <w:t xml:space="preserve">. </w:t>
      </w:r>
      <w:r w:rsidR="000F6F1D" w:rsidRPr="001C019A">
        <w:rPr>
          <w:rFonts w:ascii="Calibri" w:hAnsi="Calibri" w:cs="Calibri"/>
          <w:color w:val="23538D"/>
          <w:sz w:val="22"/>
          <w:szCs w:val="22"/>
        </w:rPr>
        <w:t xml:space="preserve"> </w:t>
      </w:r>
    </w:p>
    <w:p w:rsidR="004D7CB4" w:rsidRPr="001C019A" w:rsidRDefault="004D7CB4" w:rsidP="00E651C5">
      <w:pPr>
        <w:pStyle w:val="Normaalweb"/>
        <w:spacing w:before="0" w:beforeAutospacing="0" w:after="0" w:afterAutospacing="0" w:line="276" w:lineRule="auto"/>
        <w:rPr>
          <w:rFonts w:ascii="Calibri" w:hAnsi="Calibri" w:cs="Calibri"/>
          <w:color w:val="23538D"/>
          <w:sz w:val="22"/>
          <w:szCs w:val="22"/>
        </w:rPr>
      </w:pPr>
      <w:r w:rsidRPr="001C019A">
        <w:rPr>
          <w:rFonts w:ascii="Calibri" w:hAnsi="Calibri" w:cs="Calibri"/>
          <w:color w:val="23538D"/>
          <w:sz w:val="22"/>
          <w:szCs w:val="22"/>
        </w:rPr>
        <w:t xml:space="preserve">Het bestuur wordt bijgestaan door </w:t>
      </w:r>
      <w:r w:rsidR="00E81669" w:rsidRPr="001C019A">
        <w:rPr>
          <w:rFonts w:ascii="Calibri" w:hAnsi="Calibri" w:cs="Calibri"/>
          <w:color w:val="23538D"/>
          <w:sz w:val="22"/>
          <w:szCs w:val="22"/>
        </w:rPr>
        <w:t xml:space="preserve">de </w:t>
      </w:r>
      <w:r w:rsidR="000C1781" w:rsidRPr="001C019A">
        <w:rPr>
          <w:rFonts w:ascii="Calibri" w:hAnsi="Calibri" w:cs="Calibri"/>
          <w:color w:val="23538D"/>
          <w:sz w:val="22"/>
          <w:szCs w:val="22"/>
        </w:rPr>
        <w:t xml:space="preserve">vrijwilligers. </w:t>
      </w:r>
    </w:p>
    <w:p w:rsidR="005A5BFA" w:rsidRDefault="005A5BFA" w:rsidP="009A24E8">
      <w:pPr>
        <w:pStyle w:val="Normaalweb"/>
        <w:spacing w:before="0" w:beforeAutospacing="0" w:after="0" w:afterAutospacing="0"/>
        <w:rPr>
          <w:rFonts w:ascii="Calibri" w:hAnsi="Calibri" w:cs="Calibri"/>
          <w:b/>
          <w:sz w:val="22"/>
          <w:szCs w:val="22"/>
        </w:rPr>
      </w:pPr>
    </w:p>
    <w:p w:rsidR="00324249" w:rsidRPr="00383166" w:rsidRDefault="005A5BFA" w:rsidP="00324249">
      <w:pPr>
        <w:pStyle w:val="Normaalweb"/>
        <w:spacing w:before="0" w:beforeAutospacing="0" w:after="120" w:afterAutospacing="0"/>
        <w:rPr>
          <w:rFonts w:ascii="Calibri" w:hAnsi="Calibri" w:cs="Calibri"/>
          <w:color w:val="23538D"/>
          <w:sz w:val="28"/>
          <w:szCs w:val="28"/>
          <w:lang w:val="en-US"/>
        </w:rPr>
      </w:pPr>
      <w:r w:rsidRPr="00383166">
        <w:rPr>
          <w:rFonts w:ascii="Calibri" w:hAnsi="Calibri" w:cs="Calibri"/>
          <w:color w:val="23538D"/>
          <w:sz w:val="28"/>
          <w:szCs w:val="28"/>
          <w:lang w:val="en-US"/>
        </w:rPr>
        <w:t>Vrijwilligers</w:t>
      </w:r>
      <w:r w:rsidR="00564BEA" w:rsidRPr="00383166">
        <w:rPr>
          <w:rFonts w:ascii="Calibri" w:hAnsi="Calibri" w:cs="Calibri"/>
          <w:color w:val="23538D"/>
          <w:sz w:val="28"/>
          <w:szCs w:val="28"/>
          <w:lang w:val="en-US"/>
        </w:rPr>
        <w:t xml:space="preserve"> Fair Trade en No</w:t>
      </w:r>
      <w:r w:rsidR="00383166" w:rsidRPr="00383166">
        <w:rPr>
          <w:rFonts w:ascii="Calibri" w:hAnsi="Calibri" w:cs="Calibri"/>
          <w:color w:val="23538D"/>
          <w:sz w:val="28"/>
          <w:szCs w:val="28"/>
          <w:lang w:val="en-US"/>
        </w:rPr>
        <w:t xml:space="preserve"> </w:t>
      </w:r>
      <w:r w:rsidR="00564BEA" w:rsidRPr="00383166">
        <w:rPr>
          <w:rFonts w:ascii="Calibri" w:hAnsi="Calibri" w:cs="Calibri"/>
          <w:color w:val="23538D"/>
          <w:sz w:val="28"/>
          <w:szCs w:val="28"/>
          <w:lang w:val="en-US"/>
        </w:rPr>
        <w:t>Waste</w:t>
      </w:r>
    </w:p>
    <w:p w:rsidR="0099407C" w:rsidRPr="00C62E9F" w:rsidRDefault="00AF06EC" w:rsidP="00E651C5">
      <w:pPr>
        <w:pStyle w:val="Normaalweb"/>
        <w:spacing w:before="0" w:beforeAutospacing="0" w:after="0" w:afterAutospacing="0" w:line="276" w:lineRule="auto"/>
        <w:rPr>
          <w:rFonts w:ascii="Calibri" w:hAnsi="Calibri" w:cs="Calibri"/>
          <w:color w:val="23538D"/>
          <w:sz w:val="22"/>
          <w:szCs w:val="22"/>
        </w:rPr>
      </w:pPr>
      <w:r>
        <w:rPr>
          <w:rFonts w:ascii="Calibri" w:hAnsi="Calibri" w:cs="Calibri"/>
          <w:color w:val="23538D"/>
          <w:sz w:val="22"/>
          <w:szCs w:val="22"/>
        </w:rPr>
        <w:t xml:space="preserve">In 2023 waren </w:t>
      </w:r>
      <w:r w:rsidR="007A6A03">
        <w:rPr>
          <w:rFonts w:ascii="Calibri" w:hAnsi="Calibri" w:cs="Calibri"/>
          <w:color w:val="1F497D" w:themeColor="text2"/>
          <w:sz w:val="22"/>
          <w:szCs w:val="22"/>
        </w:rPr>
        <w:t>20</w:t>
      </w:r>
      <w:r w:rsidR="00A37802" w:rsidRPr="00AF06EC">
        <w:rPr>
          <w:rFonts w:ascii="Calibri" w:hAnsi="Calibri" w:cs="Calibri"/>
          <w:color w:val="FF0000"/>
          <w:sz w:val="22"/>
          <w:szCs w:val="22"/>
        </w:rPr>
        <w:t xml:space="preserve"> </w:t>
      </w:r>
      <w:r w:rsidR="00A37802">
        <w:rPr>
          <w:rFonts w:ascii="Calibri" w:hAnsi="Calibri" w:cs="Calibri"/>
          <w:color w:val="23538D"/>
          <w:sz w:val="22"/>
          <w:szCs w:val="22"/>
        </w:rPr>
        <w:t xml:space="preserve">vrijwilligers </w:t>
      </w:r>
      <w:r>
        <w:rPr>
          <w:rFonts w:ascii="Calibri" w:hAnsi="Calibri" w:cs="Calibri"/>
          <w:color w:val="23538D"/>
          <w:sz w:val="22"/>
          <w:szCs w:val="22"/>
        </w:rPr>
        <w:t xml:space="preserve">actief, </w:t>
      </w:r>
      <w:r w:rsidR="00A37802">
        <w:rPr>
          <w:rFonts w:ascii="Calibri" w:hAnsi="Calibri" w:cs="Calibri"/>
          <w:color w:val="23538D"/>
          <w:sz w:val="22"/>
          <w:szCs w:val="22"/>
        </w:rPr>
        <w:t xml:space="preserve">die zich richten op de fairtrade </w:t>
      </w:r>
      <w:r w:rsidR="000C1781">
        <w:rPr>
          <w:rFonts w:ascii="Calibri" w:hAnsi="Calibri" w:cs="Calibri"/>
          <w:color w:val="23538D"/>
          <w:sz w:val="22"/>
          <w:szCs w:val="22"/>
        </w:rPr>
        <w:t>promotie</w:t>
      </w:r>
      <w:r w:rsidR="007A6A03">
        <w:rPr>
          <w:rFonts w:ascii="Calibri" w:hAnsi="Calibri" w:cs="Calibri"/>
          <w:color w:val="23538D"/>
          <w:sz w:val="22"/>
          <w:szCs w:val="22"/>
        </w:rPr>
        <w:t xml:space="preserve"> en v</w:t>
      </w:r>
      <w:r>
        <w:rPr>
          <w:rFonts w:ascii="Calibri" w:hAnsi="Calibri" w:cs="Calibri"/>
          <w:color w:val="23538D"/>
          <w:sz w:val="22"/>
          <w:szCs w:val="22"/>
        </w:rPr>
        <w:t xml:space="preserve">oor de ontwikkeling en uitvoering van de global goals activiteiten </w:t>
      </w:r>
      <w:r w:rsidR="005F5BF1">
        <w:rPr>
          <w:rFonts w:ascii="Calibri" w:hAnsi="Calibri" w:cs="Calibri"/>
          <w:color w:val="23538D"/>
          <w:sz w:val="22"/>
          <w:szCs w:val="22"/>
        </w:rPr>
        <w:t>in de wijken</w:t>
      </w:r>
      <w:r w:rsidR="007A6A03">
        <w:rPr>
          <w:rFonts w:ascii="Calibri" w:hAnsi="Calibri" w:cs="Calibri"/>
          <w:color w:val="23538D"/>
          <w:sz w:val="22"/>
          <w:szCs w:val="22"/>
        </w:rPr>
        <w:t xml:space="preserve">. </w:t>
      </w:r>
      <w:r w:rsidR="00A3508C">
        <w:rPr>
          <w:rFonts w:ascii="Calibri" w:hAnsi="Calibri" w:cs="Calibri"/>
          <w:color w:val="23538D"/>
          <w:sz w:val="22"/>
          <w:szCs w:val="22"/>
        </w:rPr>
        <w:t xml:space="preserve">Naast dagteams voor de winkel, is er een </w:t>
      </w:r>
      <w:r w:rsidR="007A6A03">
        <w:rPr>
          <w:rFonts w:ascii="Calibri" w:hAnsi="Calibri" w:cs="Calibri"/>
          <w:color w:val="23538D"/>
          <w:sz w:val="22"/>
          <w:szCs w:val="22"/>
        </w:rPr>
        <w:t xml:space="preserve"> kerngroep No waste </w:t>
      </w:r>
      <w:r w:rsidR="005F5BF1">
        <w:rPr>
          <w:rFonts w:ascii="Calibri" w:hAnsi="Calibri" w:cs="Calibri"/>
          <w:color w:val="23538D"/>
          <w:sz w:val="22"/>
          <w:szCs w:val="22"/>
        </w:rPr>
        <w:t xml:space="preserve"> </w:t>
      </w:r>
      <w:r w:rsidR="00A3508C">
        <w:rPr>
          <w:rFonts w:ascii="Calibri" w:hAnsi="Calibri" w:cs="Calibri"/>
          <w:color w:val="23538D"/>
          <w:sz w:val="22"/>
          <w:szCs w:val="22"/>
        </w:rPr>
        <w:t xml:space="preserve">bestaande uit vrijwilligers </w:t>
      </w:r>
      <w:r w:rsidR="003B7CD8">
        <w:rPr>
          <w:rFonts w:ascii="Calibri" w:hAnsi="Calibri" w:cs="Calibri"/>
          <w:color w:val="23538D"/>
          <w:sz w:val="22"/>
          <w:szCs w:val="22"/>
        </w:rPr>
        <w:t>aangevuld met professionals.</w:t>
      </w:r>
      <w:r w:rsidR="00343E0D">
        <w:rPr>
          <w:rFonts w:ascii="Calibri" w:hAnsi="Calibri" w:cs="Calibri"/>
          <w:color w:val="23538D"/>
          <w:sz w:val="22"/>
          <w:szCs w:val="22"/>
        </w:rPr>
        <w:t xml:space="preserve"> Bij de uitvoering in de wijken waren er dit jaar </w:t>
      </w:r>
      <w:r w:rsidR="00C62E9F">
        <w:rPr>
          <w:rFonts w:ascii="Calibri" w:hAnsi="Calibri" w:cs="Calibri"/>
          <w:color w:val="23538D"/>
          <w:sz w:val="22"/>
          <w:szCs w:val="22"/>
        </w:rPr>
        <w:t xml:space="preserve">extra </w:t>
      </w:r>
      <w:r w:rsidR="005F5BF1">
        <w:rPr>
          <w:rFonts w:ascii="Calibri" w:hAnsi="Calibri" w:cs="Calibri"/>
          <w:color w:val="23538D"/>
          <w:sz w:val="22"/>
          <w:szCs w:val="22"/>
        </w:rPr>
        <w:t>vrijwilligers</w:t>
      </w:r>
      <w:r w:rsidR="003B7CD8">
        <w:rPr>
          <w:rFonts w:ascii="Calibri" w:hAnsi="Calibri" w:cs="Calibri"/>
          <w:color w:val="23538D"/>
          <w:sz w:val="22"/>
          <w:szCs w:val="22"/>
        </w:rPr>
        <w:t xml:space="preserve"> </w:t>
      </w:r>
      <w:r w:rsidR="00343E0D">
        <w:rPr>
          <w:rFonts w:ascii="Calibri" w:hAnsi="Calibri" w:cs="Calibri"/>
          <w:color w:val="23538D"/>
          <w:sz w:val="22"/>
          <w:szCs w:val="22"/>
        </w:rPr>
        <w:t>en</w:t>
      </w:r>
      <w:r w:rsidR="005F5BF1">
        <w:rPr>
          <w:rFonts w:ascii="Calibri" w:hAnsi="Calibri" w:cs="Calibri"/>
          <w:color w:val="23538D"/>
          <w:sz w:val="22"/>
          <w:szCs w:val="22"/>
        </w:rPr>
        <w:t xml:space="preserve"> </w:t>
      </w:r>
      <w:r w:rsidR="00343E0D">
        <w:rPr>
          <w:rFonts w:ascii="Calibri" w:hAnsi="Calibri" w:cs="Calibri"/>
          <w:color w:val="23538D"/>
          <w:sz w:val="22"/>
          <w:szCs w:val="22"/>
        </w:rPr>
        <w:t>s</w:t>
      </w:r>
      <w:r w:rsidR="005F5BF1">
        <w:rPr>
          <w:rFonts w:ascii="Calibri" w:hAnsi="Calibri" w:cs="Calibri"/>
          <w:color w:val="23538D"/>
          <w:sz w:val="22"/>
          <w:szCs w:val="22"/>
        </w:rPr>
        <w:t xml:space="preserve">tagiaires </w:t>
      </w:r>
      <w:r w:rsidR="00C62E9F">
        <w:rPr>
          <w:rFonts w:ascii="Calibri" w:hAnsi="Calibri" w:cs="Calibri"/>
          <w:color w:val="23538D"/>
          <w:sz w:val="22"/>
          <w:szCs w:val="22"/>
        </w:rPr>
        <w:t>actief  (zie ook de bijlage No waste ).</w:t>
      </w:r>
    </w:p>
    <w:p w:rsidR="00C62E9F" w:rsidRDefault="00C62E9F" w:rsidP="00E651C5">
      <w:pPr>
        <w:pStyle w:val="Normaalweb"/>
        <w:spacing w:before="0" w:beforeAutospacing="0" w:after="0" w:afterAutospacing="0" w:line="276" w:lineRule="auto"/>
        <w:rPr>
          <w:rFonts w:ascii="Calibri" w:hAnsi="Calibri" w:cs="Calibri"/>
          <w:sz w:val="22"/>
          <w:szCs w:val="22"/>
        </w:rPr>
      </w:pPr>
    </w:p>
    <w:p w:rsidR="00E926A1" w:rsidRPr="00981E65" w:rsidRDefault="007E6C92" w:rsidP="00255710">
      <w:pPr>
        <w:spacing w:after="0"/>
        <w:rPr>
          <w:b/>
          <w:color w:val="auto"/>
        </w:rPr>
      </w:pPr>
      <w:r w:rsidRPr="00981E65">
        <w:rPr>
          <w:b/>
          <w:color w:val="6BA42C"/>
          <w:sz w:val="32"/>
          <w:szCs w:val="32"/>
        </w:rPr>
        <w:t>1</w:t>
      </w:r>
      <w:r w:rsidRPr="00981E65">
        <w:rPr>
          <w:b/>
          <w:color w:val="6BA42C"/>
          <w:sz w:val="32"/>
          <w:szCs w:val="32"/>
        </w:rPr>
        <w:tab/>
      </w:r>
      <w:r w:rsidR="005F5BF1">
        <w:rPr>
          <w:b/>
          <w:color w:val="6BA42C"/>
          <w:sz w:val="36"/>
          <w:szCs w:val="36"/>
        </w:rPr>
        <w:t>Promotie Fair T</w:t>
      </w:r>
      <w:r w:rsidRPr="00981E65">
        <w:rPr>
          <w:b/>
          <w:color w:val="6BA42C"/>
          <w:sz w:val="36"/>
          <w:szCs w:val="36"/>
        </w:rPr>
        <w:t>rade</w:t>
      </w:r>
      <w:r w:rsidR="007C74D0" w:rsidRPr="00981E65">
        <w:rPr>
          <w:b/>
          <w:color w:val="6BA42C"/>
          <w:sz w:val="36"/>
          <w:szCs w:val="36"/>
        </w:rPr>
        <w:t xml:space="preserve"> </w:t>
      </w:r>
      <w:r w:rsidR="00EE09E1" w:rsidRPr="00981E65">
        <w:rPr>
          <w:b/>
          <w:color w:val="6BA42C"/>
          <w:sz w:val="36"/>
          <w:szCs w:val="36"/>
        </w:rPr>
        <w:t>en No Waste</w:t>
      </w:r>
      <w:r w:rsidR="00F53288" w:rsidRPr="00981E65">
        <w:rPr>
          <w:b/>
          <w:color w:val="6CA62C"/>
          <w:sz w:val="36"/>
          <w:szCs w:val="36"/>
        </w:rPr>
        <w:t xml:space="preserve"> </w:t>
      </w:r>
      <w:r w:rsidR="00F53288" w:rsidRPr="00C62E9F">
        <w:rPr>
          <w:color w:val="1F497D" w:themeColor="text2"/>
        </w:rPr>
        <w:t>(global goals 8, 10, 12 en 17)</w:t>
      </w:r>
    </w:p>
    <w:p w:rsidR="00A3508C" w:rsidRDefault="006B68EB" w:rsidP="0011027E">
      <w:pPr>
        <w:spacing w:after="0"/>
        <w:rPr>
          <w:rFonts w:asciiTheme="minorHAnsi" w:hAnsiTheme="minorHAnsi" w:cstheme="minorHAnsi"/>
          <w:color w:val="365F91" w:themeColor="accent1" w:themeShade="BF"/>
        </w:rPr>
      </w:pPr>
      <w:r w:rsidRPr="00A3508C">
        <w:rPr>
          <w:rFonts w:asciiTheme="minorHAnsi" w:hAnsiTheme="minorHAnsi" w:cstheme="minorHAnsi"/>
          <w:color w:val="365F91" w:themeColor="accent1" w:themeShade="BF"/>
        </w:rPr>
        <w:t>De evaluatie en aanbeveling van de</w:t>
      </w:r>
      <w:r w:rsidR="00A3508C">
        <w:rPr>
          <w:rFonts w:asciiTheme="minorHAnsi" w:hAnsiTheme="minorHAnsi" w:cstheme="minorHAnsi"/>
          <w:color w:val="365F91" w:themeColor="accent1" w:themeShade="BF"/>
        </w:rPr>
        <w:t xml:space="preserve"> theatervoorstellingen </w:t>
      </w:r>
      <w:r w:rsidRPr="00A3508C">
        <w:rPr>
          <w:rFonts w:asciiTheme="minorHAnsi" w:hAnsiTheme="minorHAnsi" w:cstheme="minorHAnsi"/>
          <w:color w:val="365F91" w:themeColor="accent1" w:themeShade="BF"/>
        </w:rPr>
        <w:t xml:space="preserve"> “</w:t>
      </w:r>
      <w:proofErr w:type="spellStart"/>
      <w:r w:rsidRPr="00A3508C">
        <w:rPr>
          <w:rFonts w:asciiTheme="minorHAnsi" w:hAnsiTheme="minorHAnsi" w:cstheme="minorHAnsi"/>
          <w:color w:val="365F91" w:themeColor="accent1" w:themeShade="BF"/>
        </w:rPr>
        <w:t>wrap</w:t>
      </w:r>
      <w:proofErr w:type="spellEnd"/>
      <w:r w:rsidRPr="00A3508C">
        <w:rPr>
          <w:rFonts w:asciiTheme="minorHAnsi" w:hAnsiTheme="minorHAnsi" w:cstheme="minorHAnsi"/>
          <w:color w:val="365F91" w:themeColor="accent1" w:themeShade="BF"/>
        </w:rPr>
        <w:t xml:space="preserve"> up” (uitgevoerd in 2022) waren uitgangspunt </w:t>
      </w:r>
      <w:r w:rsidR="00C37102" w:rsidRPr="00A3508C">
        <w:rPr>
          <w:rFonts w:asciiTheme="minorHAnsi" w:hAnsiTheme="minorHAnsi" w:cstheme="minorHAnsi"/>
          <w:color w:val="365F91" w:themeColor="accent1" w:themeShade="BF"/>
        </w:rPr>
        <w:t xml:space="preserve">voor het ontwikkelen en uitvoeren van onze activiteiten. </w:t>
      </w:r>
      <w:r w:rsidRPr="00A3508C">
        <w:rPr>
          <w:rFonts w:asciiTheme="minorHAnsi" w:hAnsiTheme="minorHAnsi" w:cstheme="minorHAnsi"/>
          <w:color w:val="365F91" w:themeColor="accent1" w:themeShade="BF"/>
        </w:rPr>
        <w:t xml:space="preserve"> </w:t>
      </w:r>
    </w:p>
    <w:p w:rsidR="008474DC" w:rsidRDefault="00C37102" w:rsidP="0011027E">
      <w:pPr>
        <w:spacing w:after="0"/>
        <w:rPr>
          <w:rFonts w:asciiTheme="minorHAnsi" w:hAnsiTheme="minorHAnsi" w:cstheme="minorHAnsi"/>
          <w:color w:val="23538D"/>
        </w:rPr>
      </w:pPr>
      <w:r w:rsidRPr="00A3508C">
        <w:rPr>
          <w:rFonts w:asciiTheme="minorHAnsi" w:hAnsiTheme="minorHAnsi" w:cstheme="minorHAnsi"/>
          <w:color w:val="365F91" w:themeColor="accent1" w:themeShade="BF"/>
        </w:rPr>
        <w:t>F</w:t>
      </w:r>
      <w:r w:rsidR="007E6C92" w:rsidRPr="00A3508C">
        <w:rPr>
          <w:rFonts w:asciiTheme="minorHAnsi" w:hAnsiTheme="minorHAnsi" w:cstheme="minorHAnsi"/>
          <w:color w:val="365F91" w:themeColor="accent1" w:themeShade="BF"/>
        </w:rPr>
        <w:t xml:space="preserve">air trade </w:t>
      </w:r>
      <w:r w:rsidRPr="00A3508C">
        <w:rPr>
          <w:rFonts w:asciiTheme="minorHAnsi" w:hAnsiTheme="minorHAnsi" w:cstheme="minorHAnsi"/>
          <w:color w:val="365F91" w:themeColor="accent1" w:themeShade="BF"/>
        </w:rPr>
        <w:t xml:space="preserve">en No Waste </w:t>
      </w:r>
      <w:r w:rsidR="007E6C92" w:rsidRPr="00A3508C">
        <w:rPr>
          <w:rFonts w:asciiTheme="minorHAnsi" w:hAnsiTheme="minorHAnsi" w:cstheme="minorHAnsi"/>
          <w:color w:val="365F91" w:themeColor="accent1" w:themeShade="BF"/>
        </w:rPr>
        <w:t>werd</w:t>
      </w:r>
      <w:r w:rsidRPr="00A3508C">
        <w:rPr>
          <w:rFonts w:asciiTheme="minorHAnsi" w:hAnsiTheme="minorHAnsi" w:cstheme="minorHAnsi"/>
          <w:color w:val="365F91" w:themeColor="accent1" w:themeShade="BF"/>
        </w:rPr>
        <w:t>en</w:t>
      </w:r>
      <w:r>
        <w:rPr>
          <w:rFonts w:asciiTheme="minorHAnsi" w:hAnsiTheme="minorHAnsi" w:cstheme="minorHAnsi"/>
          <w:color w:val="23538D"/>
        </w:rPr>
        <w:t xml:space="preserve"> </w:t>
      </w:r>
      <w:r w:rsidR="007E6C92" w:rsidRPr="005010A4">
        <w:rPr>
          <w:rFonts w:asciiTheme="minorHAnsi" w:hAnsiTheme="minorHAnsi" w:cstheme="minorHAnsi"/>
          <w:color w:val="23538D"/>
        </w:rPr>
        <w:t xml:space="preserve"> zichtbaar in </w:t>
      </w:r>
      <w:r w:rsidR="00181E61">
        <w:rPr>
          <w:rFonts w:asciiTheme="minorHAnsi" w:hAnsiTheme="minorHAnsi" w:cstheme="minorHAnsi"/>
          <w:color w:val="23538D"/>
        </w:rPr>
        <w:t xml:space="preserve">onze locatie </w:t>
      </w:r>
      <w:r w:rsidR="00691E7F">
        <w:rPr>
          <w:rFonts w:asciiTheme="minorHAnsi" w:hAnsiTheme="minorHAnsi" w:cstheme="minorHAnsi"/>
          <w:color w:val="23538D"/>
        </w:rPr>
        <w:t xml:space="preserve">in de </w:t>
      </w:r>
      <w:r w:rsidR="00181E61">
        <w:rPr>
          <w:rFonts w:asciiTheme="minorHAnsi" w:hAnsiTheme="minorHAnsi" w:cstheme="minorHAnsi"/>
          <w:color w:val="23538D"/>
        </w:rPr>
        <w:t xml:space="preserve">Hoogstraat 275 en in </w:t>
      </w:r>
      <w:r w:rsidR="007E6C92" w:rsidRPr="005010A4">
        <w:rPr>
          <w:rFonts w:asciiTheme="minorHAnsi" w:hAnsiTheme="minorHAnsi" w:cstheme="minorHAnsi"/>
          <w:color w:val="23538D"/>
        </w:rPr>
        <w:t>diverse wijkcentra</w:t>
      </w:r>
      <w:r w:rsidR="008474DC" w:rsidRPr="005010A4">
        <w:rPr>
          <w:rFonts w:asciiTheme="minorHAnsi" w:hAnsiTheme="minorHAnsi" w:cstheme="minorHAnsi"/>
          <w:color w:val="23538D"/>
        </w:rPr>
        <w:t xml:space="preserve"> en </w:t>
      </w:r>
      <w:r w:rsidR="00383166">
        <w:rPr>
          <w:rFonts w:asciiTheme="minorHAnsi" w:hAnsiTheme="minorHAnsi" w:cstheme="minorHAnsi"/>
          <w:color w:val="23538D"/>
        </w:rPr>
        <w:t xml:space="preserve">onderwijsinstellingen </w:t>
      </w:r>
      <w:r w:rsidR="00A3508C">
        <w:rPr>
          <w:rFonts w:asciiTheme="minorHAnsi" w:hAnsiTheme="minorHAnsi" w:cstheme="minorHAnsi"/>
          <w:color w:val="23538D"/>
        </w:rPr>
        <w:t>(TUE en Summacollege</w:t>
      </w:r>
      <w:r w:rsidR="000C1781" w:rsidRPr="005010A4">
        <w:rPr>
          <w:rFonts w:asciiTheme="minorHAnsi" w:hAnsiTheme="minorHAnsi" w:cstheme="minorHAnsi"/>
          <w:color w:val="23538D"/>
        </w:rPr>
        <w:t xml:space="preserve">. </w:t>
      </w:r>
      <w:r w:rsidR="008474DC" w:rsidRPr="005010A4">
        <w:rPr>
          <w:rFonts w:asciiTheme="minorHAnsi" w:hAnsiTheme="minorHAnsi" w:cstheme="minorHAnsi"/>
          <w:color w:val="23538D"/>
        </w:rPr>
        <w:t xml:space="preserve">We </w:t>
      </w:r>
      <w:r w:rsidR="00A3508C">
        <w:rPr>
          <w:rFonts w:asciiTheme="minorHAnsi" w:hAnsiTheme="minorHAnsi" w:cstheme="minorHAnsi"/>
          <w:color w:val="23538D"/>
        </w:rPr>
        <w:t>werkten</w:t>
      </w:r>
      <w:r w:rsidR="008474DC" w:rsidRPr="005010A4">
        <w:rPr>
          <w:rFonts w:asciiTheme="minorHAnsi" w:hAnsiTheme="minorHAnsi" w:cstheme="minorHAnsi"/>
          <w:color w:val="23538D"/>
        </w:rPr>
        <w:t xml:space="preserve"> daar</w:t>
      </w:r>
      <w:r w:rsidR="00A3508C">
        <w:rPr>
          <w:rFonts w:asciiTheme="minorHAnsi" w:hAnsiTheme="minorHAnsi" w:cstheme="minorHAnsi"/>
          <w:color w:val="23538D"/>
        </w:rPr>
        <w:t>bij</w:t>
      </w:r>
      <w:r w:rsidR="008474DC" w:rsidRPr="005010A4">
        <w:rPr>
          <w:rFonts w:asciiTheme="minorHAnsi" w:hAnsiTheme="minorHAnsi" w:cstheme="minorHAnsi"/>
          <w:color w:val="23538D"/>
        </w:rPr>
        <w:t xml:space="preserve"> </w:t>
      </w:r>
      <w:r w:rsidR="00A3508C">
        <w:rPr>
          <w:rFonts w:asciiTheme="minorHAnsi" w:hAnsiTheme="minorHAnsi" w:cstheme="minorHAnsi"/>
          <w:color w:val="23538D"/>
        </w:rPr>
        <w:t>sam</w:t>
      </w:r>
      <w:r w:rsidR="002E0EF5" w:rsidRPr="005010A4">
        <w:rPr>
          <w:rFonts w:asciiTheme="minorHAnsi" w:hAnsiTheme="minorHAnsi" w:cstheme="minorHAnsi"/>
          <w:color w:val="23538D"/>
        </w:rPr>
        <w:t xml:space="preserve">en met </w:t>
      </w:r>
      <w:r w:rsidR="008A4303">
        <w:rPr>
          <w:rFonts w:asciiTheme="minorHAnsi" w:hAnsiTheme="minorHAnsi" w:cstheme="minorHAnsi"/>
          <w:color w:val="23538D"/>
        </w:rPr>
        <w:t xml:space="preserve">(non-profit)- </w:t>
      </w:r>
      <w:r w:rsidR="007E6C92" w:rsidRPr="005010A4">
        <w:rPr>
          <w:rFonts w:asciiTheme="minorHAnsi" w:hAnsiTheme="minorHAnsi" w:cstheme="minorHAnsi"/>
          <w:color w:val="23538D"/>
        </w:rPr>
        <w:t>organisaties</w:t>
      </w:r>
      <w:r w:rsidR="00A3508C">
        <w:rPr>
          <w:rFonts w:asciiTheme="minorHAnsi" w:hAnsiTheme="minorHAnsi" w:cstheme="minorHAnsi"/>
          <w:color w:val="23538D"/>
        </w:rPr>
        <w:t xml:space="preserve"> en bedrijven,</w:t>
      </w:r>
      <w:r w:rsidR="008A4303">
        <w:rPr>
          <w:rFonts w:asciiTheme="minorHAnsi" w:hAnsiTheme="minorHAnsi" w:cstheme="minorHAnsi"/>
          <w:color w:val="23538D"/>
        </w:rPr>
        <w:t xml:space="preserve"> </w:t>
      </w:r>
    </w:p>
    <w:p w:rsidR="00DA1A93" w:rsidRPr="00A3508C" w:rsidRDefault="007C2304" w:rsidP="0011027E">
      <w:pPr>
        <w:spacing w:after="0"/>
        <w:rPr>
          <w:rFonts w:asciiTheme="minorHAnsi" w:hAnsiTheme="minorHAnsi" w:cstheme="minorHAnsi"/>
          <w:color w:val="365F91" w:themeColor="accent1" w:themeShade="BF"/>
        </w:rPr>
      </w:pPr>
      <w:r w:rsidRPr="00A3508C">
        <w:rPr>
          <w:rFonts w:asciiTheme="minorHAnsi" w:hAnsiTheme="minorHAnsi" w:cstheme="minorHAnsi"/>
          <w:color w:val="365F91" w:themeColor="accent1" w:themeShade="BF"/>
        </w:rPr>
        <w:t>Onze vrijwilligers informeren de bezoekers over de fairtrade producten .  Via  de</w:t>
      </w:r>
      <w:r w:rsidR="00DE48BA" w:rsidRPr="00A3508C">
        <w:rPr>
          <w:rFonts w:asciiTheme="minorHAnsi" w:hAnsiTheme="minorHAnsi" w:cstheme="minorHAnsi"/>
          <w:color w:val="365F91" w:themeColor="accent1" w:themeShade="BF"/>
        </w:rPr>
        <w:t xml:space="preserve"> </w:t>
      </w:r>
      <w:r w:rsidRPr="00A3508C">
        <w:rPr>
          <w:rFonts w:asciiTheme="minorHAnsi" w:hAnsiTheme="minorHAnsi" w:cstheme="minorHAnsi"/>
          <w:color w:val="365F91" w:themeColor="accent1" w:themeShade="BF"/>
        </w:rPr>
        <w:t xml:space="preserve">website, </w:t>
      </w:r>
      <w:proofErr w:type="spellStart"/>
      <w:r w:rsidRPr="00A3508C">
        <w:rPr>
          <w:rFonts w:asciiTheme="minorHAnsi" w:hAnsiTheme="minorHAnsi" w:cstheme="minorHAnsi"/>
          <w:color w:val="365F91" w:themeColor="accent1" w:themeShade="BF"/>
        </w:rPr>
        <w:t>facebook</w:t>
      </w:r>
      <w:proofErr w:type="spellEnd"/>
      <w:r w:rsidRPr="00A3508C">
        <w:rPr>
          <w:rFonts w:asciiTheme="minorHAnsi" w:hAnsiTheme="minorHAnsi" w:cstheme="minorHAnsi"/>
          <w:color w:val="365F91" w:themeColor="accent1" w:themeShade="BF"/>
        </w:rPr>
        <w:t xml:space="preserve"> en instagram is er veel a</w:t>
      </w:r>
      <w:r w:rsidR="00DA1A93" w:rsidRPr="00A3508C">
        <w:rPr>
          <w:rFonts w:asciiTheme="minorHAnsi" w:hAnsiTheme="minorHAnsi" w:cstheme="minorHAnsi"/>
          <w:color w:val="365F91" w:themeColor="accent1" w:themeShade="BF"/>
        </w:rPr>
        <w:t>chtergrondinformatie over de fairtrade producten en producenten</w:t>
      </w:r>
      <w:r w:rsidRPr="00A3508C">
        <w:rPr>
          <w:rFonts w:asciiTheme="minorHAnsi" w:hAnsiTheme="minorHAnsi" w:cstheme="minorHAnsi"/>
          <w:color w:val="365F91" w:themeColor="accent1" w:themeShade="BF"/>
        </w:rPr>
        <w:t xml:space="preserve">.  In de etalage </w:t>
      </w:r>
      <w:r w:rsidR="00DA1A93" w:rsidRPr="00A3508C">
        <w:rPr>
          <w:rFonts w:asciiTheme="minorHAnsi" w:hAnsiTheme="minorHAnsi" w:cstheme="minorHAnsi"/>
          <w:color w:val="365F91" w:themeColor="accent1" w:themeShade="BF"/>
        </w:rPr>
        <w:t xml:space="preserve">  is (ook na openingstijd) </w:t>
      </w:r>
      <w:r w:rsidRPr="00A3508C">
        <w:rPr>
          <w:rFonts w:asciiTheme="minorHAnsi" w:hAnsiTheme="minorHAnsi" w:cstheme="minorHAnsi"/>
          <w:color w:val="365F91" w:themeColor="accent1" w:themeShade="BF"/>
        </w:rPr>
        <w:t>veel informatie zichtbaar op het beeldscherm</w:t>
      </w:r>
      <w:r w:rsidR="00DA1A93" w:rsidRPr="00A3508C">
        <w:rPr>
          <w:rFonts w:asciiTheme="minorHAnsi" w:hAnsiTheme="minorHAnsi" w:cstheme="minorHAnsi"/>
          <w:color w:val="365F91" w:themeColor="accent1" w:themeShade="BF"/>
        </w:rPr>
        <w:t xml:space="preserve">. Daarop worden </w:t>
      </w:r>
      <w:r w:rsidRPr="00A3508C">
        <w:rPr>
          <w:rFonts w:asciiTheme="minorHAnsi" w:hAnsiTheme="minorHAnsi" w:cstheme="minorHAnsi"/>
          <w:color w:val="365F91" w:themeColor="accent1" w:themeShade="BF"/>
        </w:rPr>
        <w:t xml:space="preserve">o.a. </w:t>
      </w:r>
      <w:r w:rsidR="00DA1A93" w:rsidRPr="00A3508C">
        <w:rPr>
          <w:rFonts w:asciiTheme="minorHAnsi" w:hAnsiTheme="minorHAnsi" w:cstheme="minorHAnsi"/>
          <w:color w:val="365F91" w:themeColor="accent1" w:themeShade="BF"/>
        </w:rPr>
        <w:t xml:space="preserve">filmpjes vertoont die laten zien hoe de producenten in ontwikkelingslanden de producten maken. </w:t>
      </w:r>
    </w:p>
    <w:p w:rsidR="007A6A03" w:rsidRPr="00DA1A93" w:rsidRDefault="007A6A03" w:rsidP="0011027E">
      <w:pPr>
        <w:spacing w:after="0"/>
        <w:rPr>
          <w:rFonts w:asciiTheme="minorHAnsi" w:hAnsiTheme="minorHAnsi" w:cstheme="minorHAnsi"/>
          <w:color w:val="FF0000"/>
        </w:rPr>
      </w:pPr>
    </w:p>
    <w:p w:rsidR="0004616E" w:rsidRPr="009C2FBF" w:rsidRDefault="00F1512B" w:rsidP="00D67F87">
      <w:pPr>
        <w:rPr>
          <w:rFonts w:asciiTheme="minorHAnsi" w:hAnsiTheme="minorHAnsi" w:cstheme="minorHAnsi"/>
          <w:strike/>
          <w:color w:val="23538D"/>
        </w:rPr>
      </w:pPr>
      <w:r w:rsidRPr="00A3508C">
        <w:rPr>
          <w:rFonts w:asciiTheme="minorHAnsi" w:hAnsiTheme="minorHAnsi" w:cstheme="minorHAnsi"/>
          <w:color w:val="365F91" w:themeColor="accent1" w:themeShade="BF"/>
        </w:rPr>
        <w:t>Behalve in de wereldwinkel waren er o</w:t>
      </w:r>
      <w:r w:rsidR="00DE48BA" w:rsidRPr="00A3508C">
        <w:rPr>
          <w:rFonts w:asciiTheme="minorHAnsi" w:hAnsiTheme="minorHAnsi" w:cstheme="minorHAnsi"/>
          <w:color w:val="365F91" w:themeColor="accent1" w:themeShade="BF"/>
        </w:rPr>
        <w:t xml:space="preserve">p diverse locaties </w:t>
      </w:r>
      <w:r w:rsidRPr="00A3508C">
        <w:rPr>
          <w:rFonts w:asciiTheme="minorHAnsi" w:hAnsiTheme="minorHAnsi" w:cstheme="minorHAnsi"/>
          <w:color w:val="365F91" w:themeColor="accent1" w:themeShade="BF"/>
        </w:rPr>
        <w:t xml:space="preserve">presentaties gericht op hergebruik . </w:t>
      </w:r>
      <w:r w:rsidR="00470147" w:rsidRPr="00A3508C">
        <w:rPr>
          <w:rFonts w:asciiTheme="minorHAnsi" w:hAnsiTheme="minorHAnsi" w:cstheme="minorHAnsi"/>
          <w:color w:val="365F91" w:themeColor="accent1" w:themeShade="BF"/>
        </w:rPr>
        <w:t xml:space="preserve"> </w:t>
      </w:r>
      <w:r w:rsidR="0004616E" w:rsidRPr="00A3508C">
        <w:rPr>
          <w:rFonts w:asciiTheme="minorHAnsi" w:hAnsiTheme="minorHAnsi" w:cstheme="minorHAnsi"/>
          <w:color w:val="365F91" w:themeColor="accent1" w:themeShade="BF"/>
        </w:rPr>
        <w:t>De</w:t>
      </w:r>
      <w:r w:rsidR="0004616E">
        <w:rPr>
          <w:rFonts w:asciiTheme="minorHAnsi" w:hAnsiTheme="minorHAnsi" w:cstheme="minorHAnsi"/>
          <w:color w:val="23538D"/>
        </w:rPr>
        <w:t xml:space="preserve"> </w:t>
      </w:r>
      <w:r w:rsidR="000C1781">
        <w:rPr>
          <w:rFonts w:asciiTheme="minorHAnsi" w:hAnsiTheme="minorHAnsi" w:cstheme="minorHAnsi"/>
          <w:color w:val="23538D"/>
        </w:rPr>
        <w:t xml:space="preserve">vele </w:t>
      </w:r>
      <w:r w:rsidR="00F146B3" w:rsidRPr="00FB1977">
        <w:rPr>
          <w:rFonts w:asciiTheme="minorHAnsi" w:hAnsiTheme="minorHAnsi" w:cstheme="minorHAnsi"/>
          <w:color w:val="23538D"/>
        </w:rPr>
        <w:t xml:space="preserve">organisaties waarmee we </w:t>
      </w:r>
      <w:r w:rsidR="0004616E">
        <w:rPr>
          <w:rFonts w:asciiTheme="minorHAnsi" w:hAnsiTheme="minorHAnsi" w:cstheme="minorHAnsi"/>
          <w:color w:val="23538D"/>
        </w:rPr>
        <w:t xml:space="preserve">in de afgelopen jaren hebben samengewerkt blijven actief op de ingeslagen weg en zorgen dat we onze </w:t>
      </w:r>
      <w:r w:rsidR="005F5BF1">
        <w:rPr>
          <w:rFonts w:asciiTheme="minorHAnsi" w:hAnsiTheme="minorHAnsi" w:cstheme="minorHAnsi"/>
          <w:color w:val="23538D"/>
        </w:rPr>
        <w:t>idealen</w:t>
      </w:r>
      <w:r w:rsidR="0004616E">
        <w:rPr>
          <w:rFonts w:asciiTheme="minorHAnsi" w:hAnsiTheme="minorHAnsi" w:cstheme="minorHAnsi"/>
          <w:color w:val="23538D"/>
        </w:rPr>
        <w:t xml:space="preserve"> ook in 2023 konden uitdragen op een praktische manier, dicht bij de mensen. </w:t>
      </w:r>
      <w:r w:rsidR="00E7643B">
        <w:rPr>
          <w:rFonts w:asciiTheme="minorHAnsi" w:hAnsiTheme="minorHAnsi" w:cstheme="minorHAnsi"/>
          <w:color w:val="23538D"/>
        </w:rPr>
        <w:t xml:space="preserve">We </w:t>
      </w:r>
      <w:r w:rsidR="00470147" w:rsidRPr="00A3508C">
        <w:rPr>
          <w:rFonts w:asciiTheme="minorHAnsi" w:hAnsiTheme="minorHAnsi" w:cstheme="minorHAnsi"/>
          <w:color w:val="365F91" w:themeColor="accent1" w:themeShade="BF"/>
        </w:rPr>
        <w:t xml:space="preserve">organiseerden </w:t>
      </w:r>
      <w:r w:rsidR="00A3508C" w:rsidRPr="00A3508C">
        <w:rPr>
          <w:rFonts w:asciiTheme="minorHAnsi" w:hAnsiTheme="minorHAnsi" w:cstheme="minorHAnsi"/>
          <w:color w:val="365F91" w:themeColor="accent1" w:themeShade="BF"/>
        </w:rPr>
        <w:t xml:space="preserve">workshops en </w:t>
      </w:r>
      <w:r w:rsidR="00470147" w:rsidRPr="00A3508C">
        <w:rPr>
          <w:rFonts w:asciiTheme="minorHAnsi" w:hAnsiTheme="minorHAnsi" w:cstheme="minorHAnsi"/>
          <w:color w:val="365F91" w:themeColor="accent1" w:themeShade="BF"/>
        </w:rPr>
        <w:t xml:space="preserve">presentaties gericht op hergebruik </w:t>
      </w:r>
      <w:r w:rsidR="00E7643B" w:rsidRPr="00A3508C">
        <w:rPr>
          <w:rFonts w:asciiTheme="minorHAnsi" w:hAnsiTheme="minorHAnsi" w:cstheme="minorHAnsi"/>
          <w:color w:val="365F91" w:themeColor="accent1" w:themeShade="BF"/>
        </w:rPr>
        <w:t xml:space="preserve"> in</w:t>
      </w:r>
      <w:r w:rsidR="00E7643B">
        <w:rPr>
          <w:rFonts w:asciiTheme="minorHAnsi" w:hAnsiTheme="minorHAnsi" w:cstheme="minorHAnsi"/>
          <w:color w:val="23538D"/>
        </w:rPr>
        <w:t xml:space="preserve"> </w:t>
      </w:r>
      <w:r w:rsidR="00AF2997">
        <w:rPr>
          <w:rFonts w:asciiTheme="minorHAnsi" w:hAnsiTheme="minorHAnsi" w:cstheme="minorHAnsi"/>
          <w:color w:val="23538D"/>
        </w:rPr>
        <w:t xml:space="preserve">het Parktheater, </w:t>
      </w:r>
      <w:r w:rsidR="00E7643B">
        <w:rPr>
          <w:rFonts w:asciiTheme="minorHAnsi" w:hAnsiTheme="minorHAnsi" w:cstheme="minorHAnsi"/>
          <w:color w:val="23538D"/>
        </w:rPr>
        <w:t xml:space="preserve">wijkcentrum de Dommel, Het Baken, De Toeloop, </w:t>
      </w:r>
      <w:r w:rsidR="00A3508C">
        <w:rPr>
          <w:rFonts w:asciiTheme="minorHAnsi" w:hAnsiTheme="minorHAnsi" w:cstheme="minorHAnsi"/>
          <w:color w:val="23538D"/>
        </w:rPr>
        <w:t xml:space="preserve">wijkcentrum </w:t>
      </w:r>
      <w:proofErr w:type="spellStart"/>
      <w:r w:rsidR="00E7643B">
        <w:rPr>
          <w:rFonts w:asciiTheme="minorHAnsi" w:hAnsiTheme="minorHAnsi" w:cstheme="minorHAnsi"/>
          <w:color w:val="23538D"/>
        </w:rPr>
        <w:t>Bellefort</w:t>
      </w:r>
      <w:proofErr w:type="spellEnd"/>
      <w:r w:rsidR="00E7643B">
        <w:rPr>
          <w:rFonts w:asciiTheme="minorHAnsi" w:hAnsiTheme="minorHAnsi" w:cstheme="minorHAnsi"/>
          <w:color w:val="23538D"/>
        </w:rPr>
        <w:t xml:space="preserve">, </w:t>
      </w:r>
      <w:r w:rsidR="00A3508C">
        <w:rPr>
          <w:rFonts w:asciiTheme="minorHAnsi" w:hAnsiTheme="minorHAnsi" w:cstheme="minorHAnsi"/>
          <w:color w:val="23538D"/>
        </w:rPr>
        <w:t xml:space="preserve">speelpark </w:t>
      </w:r>
      <w:r w:rsidR="005645FD">
        <w:rPr>
          <w:rFonts w:asciiTheme="minorHAnsi" w:hAnsiTheme="minorHAnsi" w:cstheme="minorHAnsi"/>
          <w:color w:val="23538D"/>
        </w:rPr>
        <w:t xml:space="preserve">de Splinter, </w:t>
      </w:r>
      <w:r w:rsidR="00470147">
        <w:rPr>
          <w:rFonts w:asciiTheme="minorHAnsi" w:hAnsiTheme="minorHAnsi" w:cstheme="minorHAnsi"/>
          <w:color w:val="23538D"/>
        </w:rPr>
        <w:t>Anne Frank Plantsoen</w:t>
      </w:r>
      <w:r w:rsidR="003B05FE">
        <w:rPr>
          <w:rFonts w:asciiTheme="minorHAnsi" w:hAnsiTheme="minorHAnsi" w:cstheme="minorHAnsi"/>
          <w:color w:val="23538D"/>
        </w:rPr>
        <w:t xml:space="preserve">. </w:t>
      </w:r>
      <w:r w:rsidR="00470147">
        <w:rPr>
          <w:rFonts w:asciiTheme="minorHAnsi" w:hAnsiTheme="minorHAnsi" w:cstheme="minorHAnsi"/>
          <w:color w:val="23538D"/>
        </w:rPr>
        <w:t xml:space="preserve"> </w:t>
      </w:r>
      <w:r w:rsidR="00A3508C">
        <w:rPr>
          <w:rFonts w:asciiTheme="minorHAnsi" w:hAnsiTheme="minorHAnsi" w:cstheme="minorHAnsi"/>
          <w:color w:val="23538D"/>
        </w:rPr>
        <w:t xml:space="preserve">Onze dank voor de positieve inzet en prettige samenwerking met Eindhoven Doet, Dynamo Jeugdwerk, </w:t>
      </w:r>
      <w:proofErr w:type="spellStart"/>
      <w:r w:rsidR="00A3508C">
        <w:rPr>
          <w:rFonts w:asciiTheme="minorHAnsi" w:hAnsiTheme="minorHAnsi" w:cstheme="minorHAnsi"/>
          <w:color w:val="23538D"/>
        </w:rPr>
        <w:t>Lumens</w:t>
      </w:r>
      <w:proofErr w:type="spellEnd"/>
      <w:r w:rsidR="00A3508C">
        <w:rPr>
          <w:rFonts w:asciiTheme="minorHAnsi" w:hAnsiTheme="minorHAnsi" w:cstheme="minorHAnsi"/>
          <w:color w:val="23538D"/>
        </w:rPr>
        <w:t xml:space="preserve">, Summacollege, Parktheater, Cultuurstation, </w:t>
      </w:r>
      <w:proofErr w:type="spellStart"/>
      <w:r w:rsidR="00A3508C">
        <w:rPr>
          <w:rFonts w:asciiTheme="minorHAnsi" w:hAnsiTheme="minorHAnsi" w:cstheme="minorHAnsi"/>
          <w:color w:val="23538D"/>
        </w:rPr>
        <w:t>Vredesburo</w:t>
      </w:r>
      <w:proofErr w:type="spellEnd"/>
      <w:r w:rsidR="00A3508C">
        <w:rPr>
          <w:rFonts w:asciiTheme="minorHAnsi" w:hAnsiTheme="minorHAnsi" w:cstheme="minorHAnsi"/>
          <w:color w:val="23538D"/>
        </w:rPr>
        <w:t xml:space="preserve">, werkgroep </w:t>
      </w:r>
      <w:proofErr w:type="spellStart"/>
      <w:r w:rsidR="00A3508C">
        <w:rPr>
          <w:rFonts w:asciiTheme="minorHAnsi" w:hAnsiTheme="minorHAnsi" w:cstheme="minorHAnsi"/>
          <w:color w:val="23538D"/>
        </w:rPr>
        <w:t>Kobane</w:t>
      </w:r>
      <w:proofErr w:type="spellEnd"/>
      <w:r w:rsidR="00A3508C">
        <w:rPr>
          <w:rFonts w:asciiTheme="minorHAnsi" w:hAnsiTheme="minorHAnsi" w:cstheme="minorHAnsi"/>
          <w:color w:val="23538D"/>
        </w:rPr>
        <w:t xml:space="preserve">, Medusa, </w:t>
      </w:r>
      <w:proofErr w:type="spellStart"/>
      <w:r w:rsidR="00A3508C">
        <w:rPr>
          <w:rFonts w:asciiTheme="minorHAnsi" w:hAnsiTheme="minorHAnsi" w:cstheme="minorHAnsi"/>
          <w:color w:val="23538D"/>
        </w:rPr>
        <w:t>Futuris</w:t>
      </w:r>
      <w:proofErr w:type="spellEnd"/>
      <w:r w:rsidR="00A3508C">
        <w:rPr>
          <w:rFonts w:asciiTheme="minorHAnsi" w:hAnsiTheme="minorHAnsi" w:cstheme="minorHAnsi"/>
          <w:color w:val="23538D"/>
        </w:rPr>
        <w:t xml:space="preserve"> Zorg en Werk, en vele anderen.</w:t>
      </w:r>
    </w:p>
    <w:p w:rsidR="00185513" w:rsidRDefault="00130BE6" w:rsidP="00324249">
      <w:pPr>
        <w:spacing w:after="0"/>
        <w:rPr>
          <w:rFonts w:asciiTheme="minorHAnsi" w:hAnsiTheme="minorHAnsi" w:cstheme="minorHAnsi"/>
          <w:color w:val="23538D"/>
        </w:rPr>
      </w:pPr>
      <w:r>
        <w:rPr>
          <w:rFonts w:asciiTheme="minorHAnsi" w:hAnsiTheme="minorHAnsi" w:cstheme="minorHAnsi"/>
          <w:color w:val="23538D"/>
        </w:rPr>
        <w:t>Ons</w:t>
      </w:r>
      <w:r w:rsidR="00EE09E1" w:rsidRPr="00183948">
        <w:rPr>
          <w:rFonts w:asciiTheme="minorHAnsi" w:hAnsiTheme="minorHAnsi" w:cstheme="minorHAnsi"/>
          <w:color w:val="23538D"/>
        </w:rPr>
        <w:t xml:space="preserve"> project No waste </w:t>
      </w:r>
      <w:r w:rsidR="00183948" w:rsidRPr="00183948">
        <w:rPr>
          <w:rFonts w:asciiTheme="minorHAnsi" w:hAnsiTheme="minorHAnsi" w:cstheme="minorHAnsi"/>
          <w:color w:val="23538D"/>
        </w:rPr>
        <w:t>staat op</w:t>
      </w:r>
      <w:r w:rsidR="00EE09E1" w:rsidRPr="00183948">
        <w:rPr>
          <w:rFonts w:asciiTheme="minorHAnsi" w:hAnsiTheme="minorHAnsi" w:cstheme="minorHAnsi"/>
          <w:color w:val="23538D"/>
        </w:rPr>
        <w:t xml:space="preserve"> het internationale platform ‘</w:t>
      </w:r>
      <w:r w:rsidR="00324249" w:rsidRPr="00183948">
        <w:rPr>
          <w:rFonts w:asciiTheme="minorHAnsi" w:hAnsiTheme="minorHAnsi" w:cstheme="minorHAnsi"/>
          <w:color w:val="23538D"/>
        </w:rPr>
        <w:t>W</w:t>
      </w:r>
      <w:r w:rsidR="00EE09E1" w:rsidRPr="00183948">
        <w:rPr>
          <w:rFonts w:asciiTheme="minorHAnsi" w:hAnsiTheme="minorHAnsi" w:cstheme="minorHAnsi"/>
          <w:color w:val="23538D"/>
        </w:rPr>
        <w:t xml:space="preserve">hat design can </w:t>
      </w:r>
      <w:r w:rsidR="000C1781" w:rsidRPr="00183948">
        <w:rPr>
          <w:rFonts w:asciiTheme="minorHAnsi" w:hAnsiTheme="minorHAnsi" w:cstheme="minorHAnsi"/>
          <w:color w:val="23538D"/>
        </w:rPr>
        <w:t>do’.</w:t>
      </w:r>
      <w:r w:rsidR="00EE09E1" w:rsidRPr="00183948">
        <w:rPr>
          <w:rFonts w:asciiTheme="minorHAnsi" w:hAnsiTheme="minorHAnsi" w:cstheme="minorHAnsi"/>
          <w:color w:val="23538D"/>
        </w:rPr>
        <w:t xml:space="preserve"> </w:t>
      </w:r>
    </w:p>
    <w:p w:rsidR="00185513" w:rsidRDefault="00EE09E1" w:rsidP="00324249">
      <w:pPr>
        <w:spacing w:after="0"/>
        <w:rPr>
          <w:rFonts w:asciiTheme="minorHAnsi" w:hAnsiTheme="minorHAnsi" w:cstheme="minorHAnsi"/>
          <w:color w:val="23538D"/>
        </w:rPr>
      </w:pPr>
      <w:r w:rsidRPr="00183948">
        <w:rPr>
          <w:rFonts w:asciiTheme="minorHAnsi" w:hAnsiTheme="minorHAnsi" w:cstheme="minorHAnsi"/>
          <w:color w:val="23538D"/>
        </w:rPr>
        <w:t xml:space="preserve">Op dat platform </w:t>
      </w:r>
      <w:r w:rsidR="00E651C5" w:rsidRPr="00183948">
        <w:rPr>
          <w:rFonts w:asciiTheme="minorHAnsi" w:hAnsiTheme="minorHAnsi" w:cstheme="minorHAnsi"/>
          <w:color w:val="23538D"/>
        </w:rPr>
        <w:t>vind je</w:t>
      </w:r>
      <w:r w:rsidRPr="00183948">
        <w:rPr>
          <w:rFonts w:asciiTheme="minorHAnsi" w:hAnsiTheme="minorHAnsi" w:cstheme="minorHAnsi"/>
          <w:color w:val="23538D"/>
        </w:rPr>
        <w:t xml:space="preserve"> </w:t>
      </w:r>
      <w:r w:rsidR="00981E65" w:rsidRPr="00183948">
        <w:rPr>
          <w:rFonts w:asciiTheme="minorHAnsi" w:hAnsiTheme="minorHAnsi" w:cstheme="minorHAnsi"/>
          <w:color w:val="23538D"/>
        </w:rPr>
        <w:t>diverse</w:t>
      </w:r>
      <w:r w:rsidR="00E651C5" w:rsidRPr="00183948">
        <w:rPr>
          <w:rFonts w:asciiTheme="minorHAnsi" w:hAnsiTheme="minorHAnsi" w:cstheme="minorHAnsi"/>
          <w:color w:val="23538D"/>
        </w:rPr>
        <w:t xml:space="preserve"> initiatieven over duurzaam </w:t>
      </w:r>
      <w:r w:rsidR="000C1781" w:rsidRPr="00183948">
        <w:rPr>
          <w:rFonts w:asciiTheme="minorHAnsi" w:hAnsiTheme="minorHAnsi" w:cstheme="minorHAnsi"/>
          <w:color w:val="23538D"/>
        </w:rPr>
        <w:t>handelen.</w:t>
      </w:r>
      <w:r w:rsidR="000C1781" w:rsidRPr="00183948">
        <w:rPr>
          <w:rFonts w:asciiTheme="minorHAnsi" w:hAnsiTheme="minorHAnsi" w:cstheme="minorHAnsi"/>
          <w:color w:val="FF0000"/>
        </w:rPr>
        <w:t xml:space="preserve"> </w:t>
      </w:r>
    </w:p>
    <w:p w:rsidR="00E651C5" w:rsidRDefault="000C1781" w:rsidP="00324249">
      <w:pPr>
        <w:spacing w:after="0"/>
        <w:rPr>
          <w:rFonts w:asciiTheme="minorHAnsi" w:hAnsiTheme="minorHAnsi" w:cstheme="minorHAnsi"/>
          <w:color w:val="auto"/>
        </w:rPr>
      </w:pPr>
      <w:r w:rsidRPr="00185513">
        <w:rPr>
          <w:rFonts w:asciiTheme="minorHAnsi" w:hAnsiTheme="minorHAnsi" w:cstheme="minorHAnsi"/>
          <w:color w:val="23538D"/>
        </w:rPr>
        <w:t>Zie:</w:t>
      </w:r>
      <w:r>
        <w:rPr>
          <w:rFonts w:asciiTheme="minorHAnsi" w:hAnsiTheme="minorHAnsi" w:cstheme="minorHAnsi"/>
          <w:color w:val="23538D"/>
        </w:rPr>
        <w:t xml:space="preserve"> </w:t>
      </w:r>
      <w:hyperlink r:id="rId15" w:history="1">
        <w:r w:rsidR="00185513" w:rsidRPr="001C3B6E">
          <w:rPr>
            <w:rStyle w:val="Hyperlink"/>
            <w:rFonts w:asciiTheme="minorHAnsi" w:hAnsiTheme="minorHAnsi" w:cstheme="minorHAnsi"/>
          </w:rPr>
          <w:t>https://nowaste.whatdesigncando.com/projects/?word=Fair+Trade+Eindhoven</w:t>
        </w:r>
      </w:hyperlink>
    </w:p>
    <w:p w:rsidR="00EE09E1" w:rsidRDefault="00EE09E1" w:rsidP="00D67F87">
      <w:pPr>
        <w:rPr>
          <w:rFonts w:asciiTheme="minorHAnsi" w:hAnsiTheme="minorHAnsi" w:cstheme="minorHAnsi"/>
          <w:color w:val="auto"/>
          <w:spacing w:val="-6"/>
        </w:rPr>
      </w:pPr>
      <w:r w:rsidRPr="00185513">
        <w:rPr>
          <w:rFonts w:asciiTheme="minorHAnsi" w:hAnsiTheme="minorHAnsi" w:cstheme="minorHAnsi"/>
          <w:color w:val="23538D"/>
        </w:rPr>
        <w:lastRenderedPageBreak/>
        <w:t>Verder zijn we te vinden op MAEX</w:t>
      </w:r>
      <w:r w:rsidR="00E651C5" w:rsidRPr="00185513">
        <w:rPr>
          <w:rFonts w:asciiTheme="minorHAnsi" w:hAnsiTheme="minorHAnsi" w:cstheme="minorHAnsi"/>
          <w:color w:val="23538D"/>
        </w:rPr>
        <w:t xml:space="preserve"> een platform voor burgerinitiatieven, </w:t>
      </w:r>
      <w:r w:rsidR="00E651C5" w:rsidRPr="00185513">
        <w:rPr>
          <w:rFonts w:asciiTheme="minorHAnsi" w:hAnsiTheme="minorHAnsi" w:cstheme="minorHAnsi"/>
          <w:color w:val="23538D"/>
          <w:spacing w:val="-6"/>
        </w:rPr>
        <w:t>die bijdragen aan een s</w:t>
      </w:r>
      <w:r w:rsidR="00981E65" w:rsidRPr="00185513">
        <w:rPr>
          <w:rFonts w:asciiTheme="minorHAnsi" w:hAnsiTheme="minorHAnsi" w:cstheme="minorHAnsi"/>
          <w:color w:val="23538D"/>
          <w:spacing w:val="-6"/>
        </w:rPr>
        <w:t>ociale en duurzame maatschappij</w:t>
      </w:r>
      <w:r w:rsidR="00E651C5">
        <w:rPr>
          <w:rFonts w:asciiTheme="minorHAnsi" w:hAnsiTheme="minorHAnsi" w:cstheme="minorHAnsi"/>
          <w:color w:val="auto"/>
          <w:spacing w:val="-6"/>
        </w:rPr>
        <w:t xml:space="preserve"> </w:t>
      </w:r>
      <w:r w:rsidR="00324249">
        <w:rPr>
          <w:rFonts w:asciiTheme="minorHAnsi" w:hAnsiTheme="minorHAnsi" w:cstheme="minorHAnsi"/>
          <w:color w:val="auto"/>
          <w:spacing w:val="-6"/>
        </w:rPr>
        <w:t xml:space="preserve"> </w:t>
      </w:r>
      <w:hyperlink r:id="rId16" w:anchor="/initiative/6b661735-185d-4457-b7c7-e16c1eea31f9" w:history="1">
        <w:r w:rsidR="00324249" w:rsidRPr="00402302">
          <w:rPr>
            <w:rStyle w:val="Hyperlink"/>
            <w:rFonts w:asciiTheme="minorHAnsi" w:hAnsiTheme="minorHAnsi" w:cstheme="minorHAnsi"/>
            <w:spacing w:val="-6"/>
          </w:rPr>
          <w:t>https://maex.nl/#/initiative/6b661735-185d-4457-b7c7-e16c1eea31f9</w:t>
        </w:r>
      </w:hyperlink>
    </w:p>
    <w:p w:rsidR="00405487" w:rsidRPr="00181E61" w:rsidRDefault="00E653B0" w:rsidP="00AF2997">
      <w:pPr>
        <w:spacing w:after="0"/>
        <w:rPr>
          <w:rFonts w:asciiTheme="minorHAnsi" w:hAnsiTheme="minorHAnsi" w:cstheme="minorHAnsi"/>
          <w:color w:val="23538D"/>
        </w:rPr>
      </w:pPr>
      <w:r w:rsidRPr="00181E61">
        <w:rPr>
          <w:color w:val="23538D"/>
        </w:rPr>
        <w:t xml:space="preserve">Bezoekers en de deelnemers aan projecten kregen van de </w:t>
      </w:r>
      <w:r w:rsidR="000C1781" w:rsidRPr="00181E61">
        <w:rPr>
          <w:color w:val="23538D"/>
        </w:rPr>
        <w:t xml:space="preserve">vrijwilligers </w:t>
      </w:r>
      <w:r w:rsidRPr="00181E61">
        <w:rPr>
          <w:color w:val="23538D"/>
        </w:rPr>
        <w:t xml:space="preserve">informatie over de </w:t>
      </w:r>
      <w:r w:rsidR="00AC4A7C" w:rsidRPr="00181E61">
        <w:rPr>
          <w:color w:val="23538D"/>
        </w:rPr>
        <w:t xml:space="preserve">producten en hun </w:t>
      </w:r>
      <w:r w:rsidRPr="00181E61">
        <w:rPr>
          <w:color w:val="23538D"/>
        </w:rPr>
        <w:t xml:space="preserve">makers en de impact van fair </w:t>
      </w:r>
      <w:r w:rsidR="000C1781" w:rsidRPr="00181E61">
        <w:rPr>
          <w:color w:val="23538D"/>
        </w:rPr>
        <w:t xml:space="preserve">trade. </w:t>
      </w:r>
      <w:r w:rsidR="007C74D0" w:rsidRPr="00181E61">
        <w:rPr>
          <w:color w:val="23538D"/>
        </w:rPr>
        <w:t xml:space="preserve">Fairtrade is een van de middelen om bij te dragen </w:t>
      </w:r>
      <w:r w:rsidR="00181E61" w:rsidRPr="00181E61">
        <w:rPr>
          <w:color w:val="23538D"/>
        </w:rPr>
        <w:t xml:space="preserve">aan </w:t>
      </w:r>
      <w:r w:rsidR="00877EB9" w:rsidRPr="00181E61">
        <w:rPr>
          <w:color w:val="23538D"/>
        </w:rPr>
        <w:t xml:space="preserve">het behalen </w:t>
      </w:r>
      <w:r w:rsidR="000C1781" w:rsidRPr="00181E61">
        <w:rPr>
          <w:color w:val="23538D"/>
        </w:rPr>
        <w:t>van vooral</w:t>
      </w:r>
      <w:r w:rsidR="00AC4A7C" w:rsidRPr="00181E61">
        <w:rPr>
          <w:color w:val="23538D"/>
        </w:rPr>
        <w:t xml:space="preserve"> </w:t>
      </w:r>
      <w:r w:rsidR="007C74D0" w:rsidRPr="00181E61">
        <w:rPr>
          <w:color w:val="23538D"/>
        </w:rPr>
        <w:t xml:space="preserve">global goal </w:t>
      </w:r>
      <w:r w:rsidR="00877EB9" w:rsidRPr="00181E61">
        <w:rPr>
          <w:color w:val="23538D"/>
        </w:rPr>
        <w:t xml:space="preserve">10: vermindering ongelijkheid </w:t>
      </w:r>
      <w:r w:rsidR="00AC4A7C" w:rsidRPr="00181E61">
        <w:rPr>
          <w:color w:val="23538D"/>
        </w:rPr>
        <w:t xml:space="preserve">en </w:t>
      </w:r>
      <w:r w:rsidR="00877EB9" w:rsidRPr="00181E61">
        <w:rPr>
          <w:color w:val="23538D"/>
        </w:rPr>
        <w:t xml:space="preserve">global goal </w:t>
      </w:r>
      <w:r w:rsidR="007C74D0" w:rsidRPr="00181E61">
        <w:rPr>
          <w:color w:val="23538D"/>
        </w:rPr>
        <w:t xml:space="preserve">12: </w:t>
      </w:r>
      <w:r w:rsidR="007C74D0" w:rsidRPr="00181E61">
        <w:rPr>
          <w:rFonts w:asciiTheme="minorHAnsi" w:hAnsiTheme="minorHAnsi" w:cstheme="minorHAnsi"/>
          <w:color w:val="23538D"/>
        </w:rPr>
        <w:t>verantwoorde consumptie en pr</w:t>
      </w:r>
      <w:r w:rsidR="00181E61" w:rsidRPr="00181E61">
        <w:rPr>
          <w:rFonts w:asciiTheme="minorHAnsi" w:hAnsiTheme="minorHAnsi" w:cstheme="minorHAnsi"/>
          <w:color w:val="23538D"/>
        </w:rPr>
        <w:t>oductie. Daarnaast zijn f</w:t>
      </w:r>
      <w:r w:rsidR="007C74D0" w:rsidRPr="00181E61">
        <w:rPr>
          <w:rFonts w:asciiTheme="minorHAnsi" w:hAnsiTheme="minorHAnsi" w:cstheme="minorHAnsi"/>
          <w:color w:val="23538D"/>
        </w:rPr>
        <w:t xml:space="preserve">airtrade producenten een voorbeeld bij het hergebruiken van </w:t>
      </w:r>
      <w:r w:rsidR="000C1781" w:rsidRPr="00181E61">
        <w:rPr>
          <w:rFonts w:asciiTheme="minorHAnsi" w:hAnsiTheme="minorHAnsi" w:cstheme="minorHAnsi"/>
          <w:color w:val="23538D"/>
        </w:rPr>
        <w:t xml:space="preserve">materialen. </w:t>
      </w:r>
    </w:p>
    <w:p w:rsidR="00332538" w:rsidRPr="00181E61" w:rsidRDefault="003F3327" w:rsidP="00332538">
      <w:pPr>
        <w:spacing w:after="0"/>
        <w:rPr>
          <w:color w:val="23538D"/>
        </w:rPr>
      </w:pPr>
      <w:r w:rsidRPr="00181E61">
        <w:rPr>
          <w:color w:val="23538D"/>
        </w:rPr>
        <w:t xml:space="preserve">We hebben dit jaar </w:t>
      </w:r>
      <w:r w:rsidR="00DB76EA" w:rsidRPr="00181E61">
        <w:rPr>
          <w:color w:val="23538D"/>
        </w:rPr>
        <w:t>ook via</w:t>
      </w:r>
      <w:r w:rsidR="00EE60BC" w:rsidRPr="00181E61">
        <w:rPr>
          <w:color w:val="23538D"/>
        </w:rPr>
        <w:t xml:space="preserve"> </w:t>
      </w:r>
      <w:r w:rsidR="00E653B0" w:rsidRPr="00181E61">
        <w:rPr>
          <w:color w:val="23538D"/>
        </w:rPr>
        <w:t xml:space="preserve">sociale media </w:t>
      </w:r>
      <w:r w:rsidR="00AF2997">
        <w:rPr>
          <w:color w:val="23538D"/>
        </w:rPr>
        <w:t xml:space="preserve">veel </w:t>
      </w:r>
      <w:r w:rsidR="00EE60BC" w:rsidRPr="00181E61">
        <w:rPr>
          <w:color w:val="23538D"/>
        </w:rPr>
        <w:t xml:space="preserve">informatie </w:t>
      </w:r>
      <w:r w:rsidR="00AF2997">
        <w:rPr>
          <w:color w:val="23538D"/>
        </w:rPr>
        <w:t xml:space="preserve">kunnen </w:t>
      </w:r>
      <w:r w:rsidR="00DB76EA" w:rsidRPr="00181E61">
        <w:rPr>
          <w:color w:val="23538D"/>
        </w:rPr>
        <w:t>ge</w:t>
      </w:r>
      <w:r w:rsidR="00EE60BC" w:rsidRPr="00181E61">
        <w:rPr>
          <w:color w:val="23538D"/>
        </w:rPr>
        <w:t xml:space="preserve">geven over </w:t>
      </w:r>
      <w:r w:rsidR="00AF2997">
        <w:rPr>
          <w:color w:val="23538D"/>
        </w:rPr>
        <w:t xml:space="preserve">de </w:t>
      </w:r>
      <w:r w:rsidR="009B7302" w:rsidRPr="00181E61">
        <w:rPr>
          <w:color w:val="23538D"/>
        </w:rPr>
        <w:t>global goals</w:t>
      </w:r>
      <w:r w:rsidR="00631879" w:rsidRPr="00181E61">
        <w:rPr>
          <w:color w:val="23538D"/>
        </w:rPr>
        <w:t xml:space="preserve">, en meer specifiek </w:t>
      </w:r>
      <w:r w:rsidR="00EE60BC" w:rsidRPr="00181E61">
        <w:rPr>
          <w:color w:val="23538D"/>
        </w:rPr>
        <w:t xml:space="preserve">wat fair trade </w:t>
      </w:r>
      <w:r w:rsidR="009B7302" w:rsidRPr="00181E61">
        <w:rPr>
          <w:color w:val="23538D"/>
        </w:rPr>
        <w:t xml:space="preserve">en minder verspilling (no waste) </w:t>
      </w:r>
      <w:r w:rsidR="00EE60BC" w:rsidRPr="00181E61">
        <w:rPr>
          <w:color w:val="23538D"/>
        </w:rPr>
        <w:t>kan bijdragen aan d</w:t>
      </w:r>
      <w:r w:rsidR="00AF2997">
        <w:rPr>
          <w:color w:val="23538D"/>
        </w:rPr>
        <w:t>i</w:t>
      </w:r>
      <w:r w:rsidR="00EE60BC" w:rsidRPr="00181E61">
        <w:rPr>
          <w:color w:val="23538D"/>
        </w:rPr>
        <w:t>e global goals.</w:t>
      </w:r>
      <w:r w:rsidR="0047657B" w:rsidRPr="00181E61">
        <w:rPr>
          <w:color w:val="23538D"/>
        </w:rPr>
        <w:t xml:space="preserve"> </w:t>
      </w:r>
    </w:p>
    <w:p w:rsidR="00332538" w:rsidRPr="00A3508C" w:rsidRDefault="00C622DC" w:rsidP="00BC7FF5">
      <w:pPr>
        <w:spacing w:after="0" w:line="240" w:lineRule="auto"/>
        <w:rPr>
          <w:color w:val="365F91" w:themeColor="accent1" w:themeShade="BF"/>
        </w:rPr>
      </w:pPr>
      <w:r w:rsidRPr="00A3508C">
        <w:rPr>
          <w:color w:val="365F91" w:themeColor="accent1" w:themeShade="BF"/>
        </w:rPr>
        <w:t xml:space="preserve">Het Summa college heeft een fairtrade lesmodule </w:t>
      </w:r>
      <w:r w:rsidR="00BD3F0B" w:rsidRPr="00A3508C">
        <w:rPr>
          <w:color w:val="365F91" w:themeColor="accent1" w:themeShade="BF"/>
        </w:rPr>
        <w:t xml:space="preserve">ontwikkeld </w:t>
      </w:r>
      <w:r w:rsidRPr="00A3508C">
        <w:rPr>
          <w:color w:val="365F91" w:themeColor="accent1" w:themeShade="BF"/>
        </w:rPr>
        <w:t xml:space="preserve">waarmee veel </w:t>
      </w:r>
      <w:r w:rsidR="00D6638C" w:rsidRPr="00A3508C">
        <w:rPr>
          <w:color w:val="365F91" w:themeColor="accent1" w:themeShade="BF"/>
        </w:rPr>
        <w:t>studenten</w:t>
      </w:r>
      <w:r w:rsidRPr="00A3508C">
        <w:rPr>
          <w:color w:val="365F91" w:themeColor="accent1" w:themeShade="BF"/>
        </w:rPr>
        <w:t xml:space="preserve"> bereikt worden. </w:t>
      </w:r>
      <w:r w:rsidR="00BD3F0B" w:rsidRPr="00A3508C">
        <w:rPr>
          <w:color w:val="365F91" w:themeColor="accent1" w:themeShade="BF"/>
        </w:rPr>
        <w:t xml:space="preserve"> </w:t>
      </w:r>
      <w:r w:rsidRPr="00A3508C">
        <w:rPr>
          <w:color w:val="365F91" w:themeColor="accent1" w:themeShade="BF"/>
        </w:rPr>
        <w:t>Vanwege de bezuinigen is het dit jaar niet gelukt om de studenten</w:t>
      </w:r>
      <w:r w:rsidR="00BD3F0B" w:rsidRPr="00A3508C">
        <w:rPr>
          <w:color w:val="365F91" w:themeColor="accent1" w:themeShade="BF"/>
        </w:rPr>
        <w:t xml:space="preserve"> voor onze winkel </w:t>
      </w:r>
      <w:r w:rsidRPr="00A3508C">
        <w:rPr>
          <w:color w:val="365F91" w:themeColor="accent1" w:themeShade="BF"/>
        </w:rPr>
        <w:t xml:space="preserve"> opdrachten uit te laten voeren </w:t>
      </w:r>
      <w:r w:rsidR="00BD3F0B" w:rsidRPr="00A3508C">
        <w:rPr>
          <w:color w:val="365F91" w:themeColor="accent1" w:themeShade="BF"/>
        </w:rPr>
        <w:t xml:space="preserve">. Ook de nasleep van de corona was een van de oorzaken dat er dit jaar geen stagiaires vanuit het middelbaar onderwijs konden worden ingezet. </w:t>
      </w:r>
      <w:r w:rsidRPr="00A3508C">
        <w:rPr>
          <w:color w:val="365F91" w:themeColor="accent1" w:themeShade="BF"/>
        </w:rPr>
        <w:t xml:space="preserve"> </w:t>
      </w:r>
      <w:r w:rsidR="00A3508C" w:rsidRPr="00A3508C">
        <w:rPr>
          <w:color w:val="365F91" w:themeColor="accent1" w:themeShade="BF"/>
        </w:rPr>
        <w:t>Wel zijn er in de wijkcentra stagiaires van het middelbaar beroepsonderwijs ingezet bij de No Waste activiteiten.</w:t>
      </w:r>
    </w:p>
    <w:p w:rsidR="00BD3F0B" w:rsidRPr="003B05FE" w:rsidRDefault="00BD3F0B" w:rsidP="00BC7FF5">
      <w:pPr>
        <w:spacing w:after="0" w:line="240" w:lineRule="auto"/>
        <w:rPr>
          <w:color w:val="FF0000"/>
        </w:rPr>
      </w:pPr>
    </w:p>
    <w:p w:rsidR="000F75ED" w:rsidRDefault="003151F9" w:rsidP="003151F9">
      <w:pPr>
        <w:spacing w:after="0"/>
        <w:rPr>
          <w:rFonts w:asciiTheme="minorHAnsi" w:hAnsiTheme="minorHAnsi" w:cstheme="minorHAnsi"/>
          <w:b/>
          <w:color w:val="6BA42C"/>
          <w:sz w:val="36"/>
          <w:szCs w:val="36"/>
        </w:rPr>
      </w:pPr>
      <w:r w:rsidRPr="00904935">
        <w:rPr>
          <w:rFonts w:asciiTheme="minorHAnsi" w:hAnsiTheme="minorHAnsi" w:cstheme="minorHAnsi"/>
          <w:b/>
          <w:color w:val="6BA42C"/>
          <w:sz w:val="36"/>
          <w:szCs w:val="36"/>
        </w:rPr>
        <w:t xml:space="preserve">2 </w:t>
      </w:r>
      <w:r w:rsidRPr="00904935">
        <w:rPr>
          <w:rFonts w:asciiTheme="minorHAnsi" w:hAnsiTheme="minorHAnsi" w:cstheme="minorHAnsi"/>
          <w:b/>
          <w:color w:val="6BA42C"/>
          <w:sz w:val="36"/>
          <w:szCs w:val="36"/>
        </w:rPr>
        <w:tab/>
      </w:r>
      <w:r w:rsidR="00777EE8" w:rsidRPr="00904935">
        <w:rPr>
          <w:rFonts w:asciiTheme="minorHAnsi" w:hAnsiTheme="minorHAnsi" w:cstheme="minorHAnsi"/>
          <w:b/>
          <w:color w:val="6BA42C"/>
          <w:sz w:val="36"/>
          <w:szCs w:val="36"/>
        </w:rPr>
        <w:t>F</w:t>
      </w:r>
      <w:r w:rsidR="000F75ED" w:rsidRPr="00904935">
        <w:rPr>
          <w:rFonts w:asciiTheme="minorHAnsi" w:hAnsiTheme="minorHAnsi" w:cstheme="minorHAnsi"/>
          <w:b/>
          <w:color w:val="6BA42C"/>
          <w:sz w:val="36"/>
          <w:szCs w:val="36"/>
        </w:rPr>
        <w:t xml:space="preserve">airtrade maaltijden.     </w:t>
      </w:r>
    </w:p>
    <w:p w:rsidR="00021D2E" w:rsidRDefault="00021D2E" w:rsidP="00974485">
      <w:pPr>
        <w:spacing w:after="0"/>
        <w:rPr>
          <w:rFonts w:cs="Calibri"/>
          <w:color w:val="23538D"/>
        </w:rPr>
      </w:pPr>
      <w:r>
        <w:rPr>
          <w:rFonts w:cs="Calibri"/>
          <w:color w:val="23538D"/>
        </w:rPr>
        <w:t xml:space="preserve">Dit jaar </w:t>
      </w:r>
      <w:r w:rsidR="003B05FE">
        <w:rPr>
          <w:rFonts w:cs="Calibri"/>
          <w:color w:val="23538D"/>
        </w:rPr>
        <w:t>organiseerden we maaltijden met veel aandacht voor fairtrade.  D</w:t>
      </w:r>
      <w:r>
        <w:rPr>
          <w:rFonts w:cs="Calibri"/>
          <w:color w:val="23538D"/>
        </w:rPr>
        <w:t xml:space="preserve">e laatste fairtrade maaltijd </w:t>
      </w:r>
      <w:r w:rsidR="00974485">
        <w:rPr>
          <w:rFonts w:cs="Calibri"/>
          <w:color w:val="23538D"/>
        </w:rPr>
        <w:t xml:space="preserve">in november </w:t>
      </w:r>
      <w:r w:rsidR="003B05FE">
        <w:rPr>
          <w:rFonts w:cs="Calibri"/>
          <w:color w:val="23538D"/>
        </w:rPr>
        <w:t xml:space="preserve">was </w:t>
      </w:r>
      <w:r>
        <w:rPr>
          <w:rFonts w:cs="Calibri"/>
          <w:color w:val="23538D"/>
        </w:rPr>
        <w:t xml:space="preserve">heel </w:t>
      </w:r>
      <w:r w:rsidR="00974485">
        <w:rPr>
          <w:rFonts w:cs="Calibri"/>
          <w:color w:val="23538D"/>
        </w:rPr>
        <w:t>bijzonder</w:t>
      </w:r>
      <w:r w:rsidR="00844505">
        <w:rPr>
          <w:rFonts w:cs="Calibri"/>
          <w:color w:val="23538D"/>
        </w:rPr>
        <w:t xml:space="preserve">, </w:t>
      </w:r>
      <w:r>
        <w:rPr>
          <w:rFonts w:cs="Calibri"/>
          <w:color w:val="23538D"/>
        </w:rPr>
        <w:t xml:space="preserve">omdat we de kookzakken gemaakt door de </w:t>
      </w:r>
      <w:r w:rsidR="00A3508C">
        <w:rPr>
          <w:rFonts w:cs="Calibri"/>
          <w:color w:val="23538D"/>
        </w:rPr>
        <w:t xml:space="preserve"> ‘No waste’ </w:t>
      </w:r>
      <w:r>
        <w:rPr>
          <w:rFonts w:cs="Calibri"/>
          <w:color w:val="23538D"/>
        </w:rPr>
        <w:t>deelnemers gebruikten voor het nagaren van de diverse gerechten</w:t>
      </w:r>
      <w:r w:rsidR="003B05FE">
        <w:rPr>
          <w:rFonts w:cs="Calibri"/>
          <w:color w:val="23538D"/>
        </w:rPr>
        <w:t xml:space="preserve"> </w:t>
      </w:r>
      <w:r w:rsidR="003B05FE" w:rsidRPr="00A3508C">
        <w:rPr>
          <w:rFonts w:cs="Calibri"/>
          <w:color w:val="365F91" w:themeColor="accent1" w:themeShade="BF"/>
        </w:rPr>
        <w:t xml:space="preserve">met fairtrade </w:t>
      </w:r>
      <w:r w:rsidR="00D6638C" w:rsidRPr="00A3508C">
        <w:rPr>
          <w:rFonts w:cs="Calibri"/>
          <w:color w:val="365F91" w:themeColor="accent1" w:themeShade="BF"/>
        </w:rPr>
        <w:t>i</w:t>
      </w:r>
      <w:r w:rsidR="00C35FA7" w:rsidRPr="00A3508C">
        <w:rPr>
          <w:rFonts w:cs="Calibri"/>
          <w:color w:val="365F91" w:themeColor="accent1" w:themeShade="BF"/>
        </w:rPr>
        <w:t>ngrediënten</w:t>
      </w:r>
      <w:r w:rsidRPr="00A3508C">
        <w:rPr>
          <w:rFonts w:cs="Calibri"/>
          <w:color w:val="365F91" w:themeColor="accent1" w:themeShade="BF"/>
        </w:rPr>
        <w:t>.</w:t>
      </w:r>
      <w:r>
        <w:rPr>
          <w:rFonts w:cs="Calibri"/>
          <w:color w:val="23538D"/>
        </w:rPr>
        <w:t xml:space="preserve"> </w:t>
      </w:r>
    </w:p>
    <w:p w:rsidR="00991AA8" w:rsidRDefault="005D678D" w:rsidP="00974485">
      <w:pPr>
        <w:spacing w:after="0"/>
        <w:rPr>
          <w:rFonts w:cs="Calibri"/>
          <w:color w:val="23538D"/>
        </w:rPr>
      </w:pPr>
      <w:r w:rsidRPr="005D678D">
        <w:rPr>
          <w:rFonts w:cs="Calibri"/>
          <w:noProof/>
          <w:color w:val="FF0000"/>
          <w:lang w:eastAsia="nl-NL"/>
        </w:rPr>
        <w:drawing>
          <wp:anchor distT="0" distB="0" distL="114300" distR="114300" simplePos="0" relativeHeight="251726848" behindDoc="0" locked="0" layoutInCell="1" allowOverlap="1">
            <wp:simplePos x="0" y="0"/>
            <wp:positionH relativeFrom="column">
              <wp:posOffset>-28575</wp:posOffset>
            </wp:positionH>
            <wp:positionV relativeFrom="paragraph">
              <wp:posOffset>66675</wp:posOffset>
            </wp:positionV>
            <wp:extent cx="2714625" cy="2035175"/>
            <wp:effectExtent l="19050" t="0" r="9525" b="0"/>
            <wp:wrapSquare wrapText="bothSides"/>
            <wp:docPr id="11" name="Afbeelding 10" descr="lunch uit de kookz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ch uit de kookzak.jpg"/>
                    <pic:cNvPicPr/>
                  </pic:nvPicPr>
                  <pic:blipFill>
                    <a:blip r:embed="rId17" cstate="print"/>
                    <a:stretch>
                      <a:fillRect/>
                    </a:stretch>
                  </pic:blipFill>
                  <pic:spPr>
                    <a:xfrm>
                      <a:off x="0" y="0"/>
                      <a:ext cx="2714625" cy="2035175"/>
                    </a:xfrm>
                    <a:prstGeom prst="rect">
                      <a:avLst/>
                    </a:prstGeom>
                  </pic:spPr>
                </pic:pic>
              </a:graphicData>
            </a:graphic>
          </wp:anchor>
        </w:drawing>
      </w:r>
    </w:p>
    <w:p w:rsidR="00DB1A08" w:rsidRDefault="00974485" w:rsidP="00974485">
      <w:pPr>
        <w:spacing w:after="0"/>
        <w:rPr>
          <w:rFonts w:cs="Calibri"/>
          <w:color w:val="23538D"/>
        </w:rPr>
      </w:pPr>
      <w:r>
        <w:rPr>
          <w:rFonts w:cs="Calibri"/>
          <w:color w:val="23538D"/>
        </w:rPr>
        <w:t xml:space="preserve">Tijdens alle maaltijden was er </w:t>
      </w:r>
      <w:r w:rsidR="00150F62">
        <w:rPr>
          <w:rFonts w:cs="Calibri"/>
          <w:color w:val="23538D"/>
        </w:rPr>
        <w:t xml:space="preserve">veel </w:t>
      </w:r>
      <w:r w:rsidR="00DB76EA">
        <w:rPr>
          <w:rFonts w:cs="Calibri"/>
          <w:color w:val="23538D"/>
        </w:rPr>
        <w:t xml:space="preserve">gelegenheid om informatie uit te </w:t>
      </w:r>
      <w:r w:rsidR="00150F62">
        <w:rPr>
          <w:rFonts w:cs="Calibri"/>
          <w:color w:val="23538D"/>
        </w:rPr>
        <w:t xml:space="preserve">wisselen </w:t>
      </w:r>
      <w:r w:rsidR="00DB76EA">
        <w:rPr>
          <w:rFonts w:cs="Calibri"/>
          <w:color w:val="23538D"/>
        </w:rPr>
        <w:t xml:space="preserve">en te proeven van gerechten bereid met fairtrade ingrediënten en lokale seizoensproducten. </w:t>
      </w:r>
      <w:r w:rsidR="00EE5CD6" w:rsidRPr="00EA0F1B">
        <w:rPr>
          <w:rFonts w:cs="Calibri"/>
          <w:color w:val="23538D"/>
        </w:rPr>
        <w:t xml:space="preserve">Alle deelnemers </w:t>
      </w:r>
      <w:r w:rsidR="00FB1977" w:rsidRPr="00EA0F1B">
        <w:rPr>
          <w:rFonts w:cs="Calibri"/>
          <w:color w:val="23538D"/>
        </w:rPr>
        <w:t xml:space="preserve">aan de maaltijden </w:t>
      </w:r>
      <w:r w:rsidR="00EE5CD6" w:rsidRPr="00EA0F1B">
        <w:rPr>
          <w:rFonts w:cs="Calibri"/>
          <w:color w:val="23538D"/>
        </w:rPr>
        <w:t xml:space="preserve">kregen informatie over fairtrade en inspirerende recepten met fairtrade </w:t>
      </w:r>
      <w:r w:rsidR="00150F62" w:rsidRPr="00EA0F1B">
        <w:rPr>
          <w:rFonts w:cs="Calibri"/>
          <w:color w:val="23538D"/>
        </w:rPr>
        <w:t xml:space="preserve">ingrediënten </w:t>
      </w:r>
      <w:r w:rsidR="00EE5CD6" w:rsidRPr="00EA0F1B">
        <w:rPr>
          <w:rFonts w:cs="Calibri"/>
          <w:color w:val="23538D"/>
        </w:rPr>
        <w:t xml:space="preserve">voor thuis. </w:t>
      </w:r>
      <w:r w:rsidR="00602432" w:rsidRPr="00181E61">
        <w:rPr>
          <w:rFonts w:cs="Calibri"/>
          <w:color w:val="23538D"/>
        </w:rPr>
        <w:t>In 202</w:t>
      </w:r>
      <w:r w:rsidR="00021D2E">
        <w:rPr>
          <w:rFonts w:cs="Calibri"/>
          <w:color w:val="23538D"/>
        </w:rPr>
        <w:t>3</w:t>
      </w:r>
      <w:r w:rsidR="00602432" w:rsidRPr="00181E61">
        <w:rPr>
          <w:rFonts w:cs="Calibri"/>
          <w:color w:val="23538D"/>
        </w:rPr>
        <w:t xml:space="preserve"> organiseerden we </w:t>
      </w:r>
      <w:r w:rsidR="00021D2E">
        <w:rPr>
          <w:rFonts w:cs="Calibri"/>
          <w:color w:val="23538D"/>
        </w:rPr>
        <w:t>vier</w:t>
      </w:r>
      <w:r w:rsidR="00602432" w:rsidRPr="00181E61">
        <w:rPr>
          <w:rFonts w:cs="Calibri"/>
          <w:color w:val="23538D"/>
        </w:rPr>
        <w:t xml:space="preserve"> fairtrademaaltijden en bereikten we 5</w:t>
      </w:r>
      <w:r w:rsidR="00021D2E">
        <w:rPr>
          <w:rFonts w:cs="Calibri"/>
          <w:color w:val="23538D"/>
        </w:rPr>
        <w:t>2</w:t>
      </w:r>
      <w:r w:rsidR="00602432" w:rsidRPr="00181E61">
        <w:rPr>
          <w:rFonts w:cs="Calibri"/>
          <w:color w:val="23538D"/>
        </w:rPr>
        <w:t xml:space="preserve"> mensen.</w:t>
      </w:r>
    </w:p>
    <w:p w:rsidR="00DB1A08" w:rsidRDefault="00DB1A08" w:rsidP="00974485">
      <w:pPr>
        <w:spacing w:after="0"/>
        <w:rPr>
          <w:rFonts w:cs="Calibri"/>
          <w:color w:val="auto"/>
        </w:rPr>
      </w:pPr>
    </w:p>
    <w:p w:rsidR="007A3647" w:rsidRDefault="007A3647" w:rsidP="00974485">
      <w:pPr>
        <w:spacing w:after="0"/>
        <w:rPr>
          <w:rFonts w:cs="Calibri"/>
          <w:color w:val="auto"/>
        </w:rPr>
      </w:pPr>
    </w:p>
    <w:p w:rsidR="00974485" w:rsidRDefault="00F046FA" w:rsidP="00370650">
      <w:pPr>
        <w:spacing w:after="0"/>
        <w:rPr>
          <w:rFonts w:asciiTheme="minorHAnsi" w:hAnsiTheme="minorHAnsi" w:cstheme="minorHAnsi"/>
          <w:color w:val="23538D"/>
        </w:rPr>
      </w:pPr>
      <w:r w:rsidRPr="00904935">
        <w:rPr>
          <w:rFonts w:asciiTheme="minorHAnsi" w:hAnsiTheme="minorHAnsi" w:cstheme="minorHAnsi"/>
          <w:b/>
          <w:color w:val="6BA42C"/>
          <w:sz w:val="36"/>
          <w:szCs w:val="36"/>
        </w:rPr>
        <w:t xml:space="preserve">3 </w:t>
      </w:r>
      <w:r w:rsidRPr="00904935">
        <w:rPr>
          <w:rFonts w:asciiTheme="minorHAnsi" w:hAnsiTheme="minorHAnsi" w:cstheme="minorHAnsi"/>
          <w:b/>
          <w:color w:val="6BA42C"/>
          <w:sz w:val="36"/>
          <w:szCs w:val="36"/>
        </w:rPr>
        <w:tab/>
        <w:t xml:space="preserve">Educatief materiaal </w:t>
      </w:r>
      <w:r w:rsidR="006E0FDF">
        <w:rPr>
          <w:rFonts w:asciiTheme="minorHAnsi" w:hAnsiTheme="minorHAnsi" w:cstheme="minorHAnsi"/>
          <w:b/>
          <w:color w:val="6BA42C"/>
          <w:sz w:val="36"/>
          <w:szCs w:val="36"/>
        </w:rPr>
        <w:t>voor onderwijs en jeugdwerk.</w:t>
      </w:r>
      <w:r w:rsidR="00B54F74" w:rsidRPr="00904935">
        <w:rPr>
          <w:b/>
          <w:color w:val="6BA42C"/>
          <w:sz w:val="36"/>
          <w:szCs w:val="36"/>
        </w:rPr>
        <w:tab/>
        <w:t xml:space="preserve"> </w:t>
      </w:r>
      <w:r w:rsidR="00974485">
        <w:rPr>
          <w:rFonts w:asciiTheme="minorHAnsi" w:hAnsiTheme="minorHAnsi" w:cstheme="minorHAnsi"/>
          <w:color w:val="23538D"/>
        </w:rPr>
        <w:t xml:space="preserve"> </w:t>
      </w:r>
    </w:p>
    <w:p w:rsidR="00974D75" w:rsidRPr="00974485" w:rsidRDefault="00974485" w:rsidP="00370650">
      <w:pPr>
        <w:spacing w:after="0"/>
        <w:rPr>
          <w:b/>
          <w:color w:val="6BA42C"/>
          <w:sz w:val="36"/>
          <w:szCs w:val="36"/>
        </w:rPr>
      </w:pPr>
      <w:r>
        <w:rPr>
          <w:rFonts w:asciiTheme="minorHAnsi" w:hAnsiTheme="minorHAnsi" w:cstheme="minorHAnsi"/>
          <w:color w:val="23538D"/>
        </w:rPr>
        <w:t>Voor l</w:t>
      </w:r>
      <w:r w:rsidR="00F046FA" w:rsidRPr="00EA0F1B">
        <w:rPr>
          <w:rFonts w:asciiTheme="minorHAnsi" w:hAnsiTheme="minorHAnsi" w:cstheme="minorHAnsi"/>
          <w:color w:val="23538D"/>
        </w:rPr>
        <w:t>eerkrachten</w:t>
      </w:r>
      <w:r w:rsidR="009A7BEB" w:rsidRPr="00EA0F1B">
        <w:rPr>
          <w:rFonts w:asciiTheme="minorHAnsi" w:hAnsiTheme="minorHAnsi" w:cstheme="minorHAnsi"/>
          <w:color w:val="23538D"/>
        </w:rPr>
        <w:t xml:space="preserve"> en jeugdwerkers</w:t>
      </w:r>
      <w:r w:rsidR="00F046FA" w:rsidRPr="00EA0F1B">
        <w:rPr>
          <w:rFonts w:asciiTheme="minorHAnsi" w:hAnsiTheme="minorHAnsi" w:cstheme="minorHAnsi"/>
          <w:color w:val="23538D"/>
        </w:rPr>
        <w:t xml:space="preserve"> </w:t>
      </w:r>
      <w:r>
        <w:rPr>
          <w:rFonts w:asciiTheme="minorHAnsi" w:hAnsiTheme="minorHAnsi" w:cstheme="minorHAnsi"/>
          <w:color w:val="23538D"/>
        </w:rPr>
        <w:t xml:space="preserve">is er </w:t>
      </w:r>
      <w:r w:rsidR="00797ECA" w:rsidRPr="00EA0F1B">
        <w:rPr>
          <w:rFonts w:asciiTheme="minorHAnsi" w:hAnsiTheme="minorHAnsi" w:cstheme="minorHAnsi"/>
          <w:color w:val="23538D"/>
        </w:rPr>
        <w:t>educatief materiaal</w:t>
      </w:r>
      <w:r w:rsidR="00F046FA" w:rsidRPr="00EA0F1B">
        <w:rPr>
          <w:rFonts w:asciiTheme="minorHAnsi" w:hAnsiTheme="minorHAnsi" w:cstheme="minorHAnsi"/>
          <w:color w:val="23538D"/>
        </w:rPr>
        <w:t xml:space="preserve"> </w:t>
      </w:r>
      <w:r w:rsidR="007C40AF" w:rsidRPr="00EA0F1B">
        <w:rPr>
          <w:rFonts w:asciiTheme="minorHAnsi" w:hAnsiTheme="minorHAnsi" w:cstheme="minorHAnsi"/>
          <w:color w:val="23538D"/>
        </w:rPr>
        <w:t>over fair trade en de global goals</w:t>
      </w:r>
      <w:r w:rsidR="00797ECA" w:rsidRPr="00EA0F1B">
        <w:rPr>
          <w:rFonts w:asciiTheme="minorHAnsi" w:hAnsiTheme="minorHAnsi" w:cstheme="minorHAnsi"/>
          <w:color w:val="23538D"/>
        </w:rPr>
        <w:t xml:space="preserve">. </w:t>
      </w:r>
      <w:r>
        <w:rPr>
          <w:rFonts w:asciiTheme="minorHAnsi" w:hAnsiTheme="minorHAnsi" w:cstheme="minorHAnsi"/>
          <w:color w:val="23538D"/>
        </w:rPr>
        <w:t xml:space="preserve">Er is een </w:t>
      </w:r>
      <w:r w:rsidR="00150F62">
        <w:rPr>
          <w:rFonts w:asciiTheme="minorHAnsi" w:hAnsiTheme="minorHAnsi" w:cstheme="minorHAnsi"/>
          <w:color w:val="23538D"/>
        </w:rPr>
        <w:t>leskoffer</w:t>
      </w:r>
      <w:r w:rsidR="00150F62" w:rsidRPr="00EA0F1B">
        <w:rPr>
          <w:rFonts w:asciiTheme="minorHAnsi" w:hAnsiTheme="minorHAnsi" w:cstheme="minorHAnsi"/>
          <w:color w:val="23538D"/>
        </w:rPr>
        <w:t xml:space="preserve"> </w:t>
      </w:r>
      <w:r w:rsidR="006E0FDF" w:rsidRPr="00EA0F1B">
        <w:rPr>
          <w:rFonts w:asciiTheme="minorHAnsi" w:hAnsiTheme="minorHAnsi" w:cstheme="minorHAnsi"/>
          <w:color w:val="23538D"/>
        </w:rPr>
        <w:t>Fairtrade</w:t>
      </w:r>
      <w:r>
        <w:rPr>
          <w:rFonts w:asciiTheme="minorHAnsi" w:hAnsiTheme="minorHAnsi" w:cstheme="minorHAnsi"/>
          <w:color w:val="23538D"/>
        </w:rPr>
        <w:t xml:space="preserve"> en </w:t>
      </w:r>
      <w:r w:rsidR="00150F62">
        <w:rPr>
          <w:rFonts w:asciiTheme="minorHAnsi" w:hAnsiTheme="minorHAnsi" w:cstheme="minorHAnsi"/>
          <w:color w:val="23538D"/>
        </w:rPr>
        <w:t>design,</w:t>
      </w:r>
      <w:r w:rsidR="0001347E">
        <w:rPr>
          <w:rFonts w:asciiTheme="minorHAnsi" w:hAnsiTheme="minorHAnsi" w:cstheme="minorHAnsi"/>
          <w:color w:val="23538D"/>
        </w:rPr>
        <w:t xml:space="preserve"> </w:t>
      </w:r>
      <w:r>
        <w:rPr>
          <w:rFonts w:asciiTheme="minorHAnsi" w:hAnsiTheme="minorHAnsi" w:cstheme="minorHAnsi"/>
          <w:color w:val="23538D"/>
        </w:rPr>
        <w:t xml:space="preserve">er is de </w:t>
      </w:r>
      <w:r w:rsidR="00150F62">
        <w:rPr>
          <w:rFonts w:asciiTheme="minorHAnsi" w:hAnsiTheme="minorHAnsi" w:cstheme="minorHAnsi"/>
          <w:color w:val="23538D"/>
        </w:rPr>
        <w:t>minimusical:</w:t>
      </w:r>
      <w:r>
        <w:rPr>
          <w:rFonts w:asciiTheme="minorHAnsi" w:hAnsiTheme="minorHAnsi" w:cstheme="minorHAnsi"/>
          <w:color w:val="23538D"/>
        </w:rPr>
        <w:t xml:space="preserve"> Als het water stijgt….</w:t>
      </w:r>
      <w:r w:rsidR="006E0FDF" w:rsidRPr="00EA0F1B">
        <w:rPr>
          <w:rFonts w:asciiTheme="minorHAnsi" w:hAnsiTheme="minorHAnsi" w:cstheme="minorHAnsi"/>
          <w:color w:val="23538D"/>
        </w:rPr>
        <w:t xml:space="preserve"> </w:t>
      </w:r>
      <w:r w:rsidR="006E7191">
        <w:rPr>
          <w:rFonts w:asciiTheme="minorHAnsi" w:hAnsiTheme="minorHAnsi" w:cstheme="minorHAnsi"/>
          <w:color w:val="23538D"/>
        </w:rPr>
        <w:t>,</w:t>
      </w:r>
      <w:r w:rsidR="006E0FDF" w:rsidRPr="00EA0F1B">
        <w:rPr>
          <w:rFonts w:asciiTheme="minorHAnsi" w:hAnsiTheme="minorHAnsi" w:cstheme="minorHAnsi"/>
          <w:color w:val="23538D"/>
        </w:rPr>
        <w:t xml:space="preserve">No waste voor de </w:t>
      </w:r>
      <w:r w:rsidR="00150F62" w:rsidRPr="00EA0F1B">
        <w:rPr>
          <w:rFonts w:asciiTheme="minorHAnsi" w:hAnsiTheme="minorHAnsi" w:cstheme="minorHAnsi"/>
          <w:color w:val="23538D"/>
        </w:rPr>
        <w:t xml:space="preserve">jeugd </w:t>
      </w:r>
      <w:r w:rsidR="006E0FDF" w:rsidRPr="00EA0F1B">
        <w:rPr>
          <w:rFonts w:asciiTheme="minorHAnsi" w:hAnsiTheme="minorHAnsi" w:cstheme="minorHAnsi"/>
          <w:color w:val="23538D"/>
        </w:rPr>
        <w:t xml:space="preserve">over afval en </w:t>
      </w:r>
      <w:r w:rsidR="00150F62" w:rsidRPr="00EA0F1B">
        <w:rPr>
          <w:rFonts w:asciiTheme="minorHAnsi" w:hAnsiTheme="minorHAnsi" w:cstheme="minorHAnsi"/>
          <w:color w:val="23538D"/>
        </w:rPr>
        <w:t xml:space="preserve">hergebruik. </w:t>
      </w:r>
      <w:r w:rsidR="0001347E">
        <w:rPr>
          <w:rFonts w:asciiTheme="minorHAnsi" w:hAnsiTheme="minorHAnsi" w:cstheme="minorHAnsi"/>
          <w:color w:val="23538D"/>
        </w:rPr>
        <w:t>Ook op</w:t>
      </w:r>
      <w:r w:rsidR="00405487" w:rsidRPr="00EA0F1B">
        <w:rPr>
          <w:rFonts w:asciiTheme="minorHAnsi" w:hAnsiTheme="minorHAnsi" w:cstheme="minorHAnsi"/>
          <w:color w:val="23538D"/>
        </w:rPr>
        <w:t xml:space="preserve"> de website van Cultuurstation is ons</w:t>
      </w:r>
      <w:r w:rsidR="006E0FDF" w:rsidRPr="00EA0F1B">
        <w:rPr>
          <w:rFonts w:asciiTheme="minorHAnsi" w:hAnsiTheme="minorHAnsi" w:cstheme="minorHAnsi"/>
          <w:color w:val="23538D"/>
        </w:rPr>
        <w:t xml:space="preserve"> educatieve aanbod te vinden.</w:t>
      </w:r>
    </w:p>
    <w:p w:rsidR="00EA0F1B" w:rsidRDefault="00EA0F1B" w:rsidP="00370650">
      <w:pPr>
        <w:spacing w:after="0"/>
        <w:rPr>
          <w:rFonts w:asciiTheme="minorHAnsi" w:hAnsiTheme="minorHAnsi" w:cstheme="minorHAnsi"/>
          <w:color w:val="auto"/>
        </w:rPr>
      </w:pPr>
    </w:p>
    <w:p w:rsidR="0026063F" w:rsidRDefault="00945268" w:rsidP="005D678D">
      <w:pPr>
        <w:spacing w:after="0"/>
        <w:rPr>
          <w:rFonts w:asciiTheme="minorHAnsi" w:hAnsiTheme="minorHAnsi" w:cstheme="minorHAnsi"/>
          <w:b/>
          <w:color w:val="6BA42C"/>
          <w:sz w:val="36"/>
          <w:szCs w:val="36"/>
        </w:rPr>
      </w:pPr>
      <w:r w:rsidRPr="00904935">
        <w:rPr>
          <w:rFonts w:asciiTheme="minorHAnsi" w:hAnsiTheme="minorHAnsi" w:cstheme="minorHAnsi"/>
          <w:b/>
          <w:color w:val="6BA42C"/>
          <w:sz w:val="36"/>
          <w:szCs w:val="36"/>
        </w:rPr>
        <w:t>4</w:t>
      </w:r>
      <w:r w:rsidRPr="00904935">
        <w:rPr>
          <w:rFonts w:asciiTheme="minorHAnsi" w:hAnsiTheme="minorHAnsi" w:cstheme="minorHAnsi"/>
          <w:b/>
          <w:color w:val="6BA42C"/>
          <w:sz w:val="36"/>
          <w:szCs w:val="36"/>
        </w:rPr>
        <w:tab/>
      </w:r>
      <w:r w:rsidR="0026063F">
        <w:rPr>
          <w:rFonts w:asciiTheme="minorHAnsi" w:hAnsiTheme="minorHAnsi" w:cstheme="minorHAnsi"/>
          <w:b/>
          <w:color w:val="6BA42C"/>
          <w:sz w:val="36"/>
          <w:szCs w:val="36"/>
        </w:rPr>
        <w:t>Workshops, d</w:t>
      </w:r>
      <w:r w:rsidR="000F7556" w:rsidRPr="00904935">
        <w:rPr>
          <w:rFonts w:asciiTheme="minorHAnsi" w:hAnsiTheme="minorHAnsi" w:cstheme="minorHAnsi"/>
          <w:b/>
          <w:color w:val="6BA42C"/>
          <w:sz w:val="36"/>
          <w:szCs w:val="36"/>
        </w:rPr>
        <w:t>eskundigheidsbevordering</w:t>
      </w:r>
      <w:r w:rsidR="0053472E">
        <w:rPr>
          <w:rFonts w:asciiTheme="minorHAnsi" w:hAnsiTheme="minorHAnsi" w:cstheme="minorHAnsi"/>
          <w:b/>
          <w:color w:val="6BA42C"/>
          <w:sz w:val="36"/>
          <w:szCs w:val="36"/>
        </w:rPr>
        <w:t xml:space="preserve"> </w:t>
      </w:r>
      <w:r w:rsidR="0026063F">
        <w:rPr>
          <w:rFonts w:asciiTheme="minorHAnsi" w:hAnsiTheme="minorHAnsi" w:cstheme="minorHAnsi"/>
          <w:b/>
          <w:color w:val="6BA42C"/>
          <w:sz w:val="36"/>
          <w:szCs w:val="36"/>
        </w:rPr>
        <w:t xml:space="preserve">en presentaties </w:t>
      </w:r>
    </w:p>
    <w:p w:rsidR="007A6A03" w:rsidRPr="00A3508C" w:rsidRDefault="008B7DA2" w:rsidP="00E7566F">
      <w:pPr>
        <w:spacing w:after="0"/>
        <w:rPr>
          <w:rFonts w:asciiTheme="minorHAnsi" w:hAnsiTheme="minorHAnsi" w:cstheme="minorHAnsi"/>
          <w:color w:val="365F91" w:themeColor="accent1" w:themeShade="BF"/>
        </w:rPr>
      </w:pPr>
      <w:r w:rsidRPr="00A3508C">
        <w:rPr>
          <w:rFonts w:asciiTheme="minorHAnsi" w:hAnsiTheme="minorHAnsi" w:cstheme="minorHAnsi"/>
          <w:color w:val="365F91" w:themeColor="accent1" w:themeShade="BF"/>
        </w:rPr>
        <w:t xml:space="preserve">Door ziekte, leeftijd  en sterfte was aanvulling van ons winkel team hard nodig.  In de loop van 2023 hebben 4 nieuwe vrijwilligers ons team versterkt. </w:t>
      </w:r>
      <w:r w:rsidR="00E6080D" w:rsidRPr="00A3508C">
        <w:rPr>
          <w:rFonts w:asciiTheme="minorHAnsi" w:hAnsiTheme="minorHAnsi" w:cstheme="minorHAnsi"/>
          <w:color w:val="365F91" w:themeColor="accent1" w:themeShade="BF"/>
        </w:rPr>
        <w:t xml:space="preserve"> </w:t>
      </w:r>
      <w:r w:rsidR="00E47C89" w:rsidRPr="00A3508C">
        <w:rPr>
          <w:rFonts w:asciiTheme="minorHAnsi" w:hAnsiTheme="minorHAnsi" w:cstheme="minorHAnsi"/>
          <w:color w:val="365F91" w:themeColor="accent1" w:themeShade="BF"/>
        </w:rPr>
        <w:t xml:space="preserve">Zij kregen trainingen en oefenden onder begeleiding van ervaren vrijwilligers.  </w:t>
      </w:r>
      <w:r w:rsidR="00430854" w:rsidRPr="00A3508C">
        <w:rPr>
          <w:rFonts w:asciiTheme="minorHAnsi" w:hAnsiTheme="minorHAnsi" w:cstheme="minorHAnsi"/>
          <w:color w:val="365F91" w:themeColor="accent1" w:themeShade="BF"/>
        </w:rPr>
        <w:t>De workshops met het</w:t>
      </w:r>
      <w:r w:rsidR="00E47C89" w:rsidRPr="00A3508C">
        <w:rPr>
          <w:rFonts w:asciiTheme="minorHAnsi" w:hAnsiTheme="minorHAnsi" w:cstheme="minorHAnsi"/>
          <w:color w:val="365F91" w:themeColor="accent1" w:themeShade="BF"/>
        </w:rPr>
        <w:t xml:space="preserve"> thema </w:t>
      </w:r>
      <w:r w:rsidR="00E6080D" w:rsidRPr="00A3508C">
        <w:rPr>
          <w:rFonts w:asciiTheme="minorHAnsi" w:hAnsiTheme="minorHAnsi" w:cstheme="minorHAnsi"/>
          <w:color w:val="365F91" w:themeColor="accent1" w:themeShade="BF"/>
        </w:rPr>
        <w:t>‘</w:t>
      </w:r>
      <w:r w:rsidR="00430854" w:rsidRPr="00A3508C">
        <w:rPr>
          <w:rFonts w:asciiTheme="minorHAnsi" w:hAnsiTheme="minorHAnsi" w:cstheme="minorHAnsi"/>
          <w:color w:val="365F91" w:themeColor="accent1" w:themeShade="BF"/>
        </w:rPr>
        <w:t xml:space="preserve">inpakken op een duurzame manier </w:t>
      </w:r>
      <w:r w:rsidR="00E6080D" w:rsidRPr="00A3508C">
        <w:rPr>
          <w:rFonts w:asciiTheme="minorHAnsi" w:hAnsiTheme="minorHAnsi" w:cstheme="minorHAnsi"/>
          <w:color w:val="365F91" w:themeColor="accent1" w:themeShade="BF"/>
        </w:rPr>
        <w:t xml:space="preserve">‘ met zelfgemaakte gerecyclede verpakking </w:t>
      </w:r>
      <w:r w:rsidR="00430854" w:rsidRPr="00A3508C">
        <w:rPr>
          <w:rFonts w:asciiTheme="minorHAnsi" w:hAnsiTheme="minorHAnsi" w:cstheme="minorHAnsi"/>
          <w:color w:val="365F91" w:themeColor="accent1" w:themeShade="BF"/>
        </w:rPr>
        <w:t>waren een succes.</w:t>
      </w:r>
      <w:r w:rsidR="00E6080D" w:rsidRPr="00A3508C">
        <w:rPr>
          <w:rFonts w:asciiTheme="minorHAnsi" w:hAnsiTheme="minorHAnsi" w:cstheme="minorHAnsi"/>
          <w:color w:val="365F91" w:themeColor="accent1" w:themeShade="BF"/>
        </w:rPr>
        <w:t xml:space="preserve"> </w:t>
      </w:r>
    </w:p>
    <w:p w:rsidR="003C434B" w:rsidRPr="00A3508C" w:rsidRDefault="00E6080D" w:rsidP="00E7566F">
      <w:pPr>
        <w:spacing w:after="0"/>
        <w:rPr>
          <w:color w:val="365F91" w:themeColor="accent1" w:themeShade="BF"/>
        </w:rPr>
      </w:pPr>
      <w:r w:rsidRPr="00A3508C">
        <w:rPr>
          <w:color w:val="365F91" w:themeColor="accent1" w:themeShade="BF"/>
        </w:rPr>
        <w:t xml:space="preserve"> </w:t>
      </w:r>
      <w:r w:rsidR="00C35FA7" w:rsidRPr="00A3508C">
        <w:rPr>
          <w:color w:val="365F91" w:themeColor="accent1" w:themeShade="BF"/>
        </w:rPr>
        <w:t xml:space="preserve">“Afval wat doen we er mee” was in 2023 de rode draad door alle workshops en activiteiten.  </w:t>
      </w:r>
      <w:r w:rsidR="005200C5" w:rsidRPr="00A3508C">
        <w:rPr>
          <w:color w:val="365F91" w:themeColor="accent1" w:themeShade="BF"/>
        </w:rPr>
        <w:t xml:space="preserve">Mensen inspireren om van oud iets nieuws te maken </w:t>
      </w:r>
      <w:r w:rsidR="00725FBF" w:rsidRPr="00A3508C">
        <w:rPr>
          <w:color w:val="365F91" w:themeColor="accent1" w:themeShade="BF"/>
        </w:rPr>
        <w:t>blijft</w:t>
      </w:r>
      <w:r w:rsidR="005200C5" w:rsidRPr="00A3508C">
        <w:rPr>
          <w:color w:val="365F91" w:themeColor="accent1" w:themeShade="BF"/>
        </w:rPr>
        <w:t xml:space="preserve"> een succesvolle manier om actief te worden om verspilling tegen te gaan. </w:t>
      </w:r>
      <w:r w:rsidR="007366C2" w:rsidRPr="00A3508C">
        <w:rPr>
          <w:color w:val="365F91" w:themeColor="accent1" w:themeShade="BF"/>
        </w:rPr>
        <w:t xml:space="preserve">En om nieuwsgierig te worden naar producten die </w:t>
      </w:r>
      <w:r w:rsidR="007D0903" w:rsidRPr="00A3508C">
        <w:rPr>
          <w:color w:val="365F91" w:themeColor="accent1" w:themeShade="BF"/>
        </w:rPr>
        <w:t xml:space="preserve">op de markt zijn en </w:t>
      </w:r>
      <w:r w:rsidR="007366C2" w:rsidRPr="00A3508C">
        <w:rPr>
          <w:color w:val="365F91" w:themeColor="accent1" w:themeShade="BF"/>
        </w:rPr>
        <w:t xml:space="preserve">gemaakt zijn van gerecyclede materialen. </w:t>
      </w:r>
      <w:r w:rsidR="00C35FA7" w:rsidRPr="00A3508C">
        <w:rPr>
          <w:color w:val="365F91" w:themeColor="accent1" w:themeShade="BF"/>
        </w:rPr>
        <w:t xml:space="preserve">Tijdens de presentaties </w:t>
      </w:r>
      <w:r w:rsidR="002A3100" w:rsidRPr="00A3508C">
        <w:rPr>
          <w:color w:val="365F91" w:themeColor="accent1" w:themeShade="BF"/>
        </w:rPr>
        <w:t xml:space="preserve">in de wijken </w:t>
      </w:r>
      <w:r w:rsidR="00C35FA7" w:rsidRPr="00A3508C">
        <w:rPr>
          <w:color w:val="365F91" w:themeColor="accent1" w:themeShade="BF"/>
        </w:rPr>
        <w:t xml:space="preserve">bleek dat zowel deelnemers als bezoekers een en ander als positieve stimulans </w:t>
      </w:r>
      <w:r w:rsidR="005E5873" w:rsidRPr="00A3508C">
        <w:rPr>
          <w:color w:val="365F91" w:themeColor="accent1" w:themeShade="BF"/>
        </w:rPr>
        <w:t xml:space="preserve">hebben ervaren. </w:t>
      </w:r>
    </w:p>
    <w:p w:rsidR="00251E3D" w:rsidRDefault="0049442A" w:rsidP="00E73106">
      <w:pPr>
        <w:shd w:val="clear" w:color="auto" w:fill="FFFFFF"/>
        <w:spacing w:after="0"/>
        <w:rPr>
          <w:rFonts w:eastAsia="Times New Roman"/>
          <w:iCs w:val="0"/>
          <w:color w:val="23538D"/>
          <w:lang w:eastAsia="nl-NL"/>
        </w:rPr>
      </w:pPr>
      <w:r>
        <w:rPr>
          <w:rFonts w:eastAsia="Times New Roman"/>
          <w:iCs w:val="0"/>
          <w:color w:val="23538D"/>
          <w:lang w:eastAsia="nl-NL"/>
        </w:rPr>
        <w:lastRenderedPageBreak/>
        <w:t xml:space="preserve">Fair Trade Eindhoven </w:t>
      </w:r>
      <w:r w:rsidR="000C1781">
        <w:rPr>
          <w:rFonts w:eastAsia="Times New Roman"/>
          <w:iCs w:val="0"/>
          <w:color w:val="23538D"/>
          <w:lang w:eastAsia="nl-NL"/>
        </w:rPr>
        <w:t xml:space="preserve">verzamelt </w:t>
      </w:r>
      <w:r w:rsidRPr="00F06413">
        <w:rPr>
          <w:rFonts w:eastAsia="Times New Roman"/>
          <w:iCs w:val="0"/>
          <w:color w:val="23538D"/>
          <w:lang w:eastAsia="nl-NL"/>
        </w:rPr>
        <w:t xml:space="preserve">gebruikte kleding en textiel. Mooie goede </w:t>
      </w:r>
      <w:r w:rsidR="000C1781" w:rsidRPr="00F06413">
        <w:rPr>
          <w:rFonts w:eastAsia="Times New Roman"/>
          <w:iCs w:val="0"/>
          <w:color w:val="23538D"/>
          <w:lang w:eastAsia="nl-NL"/>
        </w:rPr>
        <w:t xml:space="preserve">kleding </w:t>
      </w:r>
      <w:r w:rsidR="00E73106">
        <w:rPr>
          <w:rFonts w:eastAsia="Times New Roman"/>
          <w:iCs w:val="0"/>
          <w:color w:val="23538D"/>
          <w:lang w:eastAsia="nl-NL"/>
        </w:rPr>
        <w:t xml:space="preserve">is ook in </w:t>
      </w:r>
      <w:r w:rsidR="000C1781">
        <w:rPr>
          <w:rFonts w:eastAsia="Times New Roman"/>
          <w:iCs w:val="0"/>
          <w:color w:val="23538D"/>
          <w:lang w:eastAsia="nl-NL"/>
        </w:rPr>
        <w:t xml:space="preserve">2023 </w:t>
      </w:r>
      <w:r w:rsidRPr="00F06413">
        <w:rPr>
          <w:rFonts w:eastAsia="Times New Roman"/>
          <w:iCs w:val="0"/>
          <w:color w:val="23538D"/>
          <w:lang w:eastAsia="nl-NL"/>
        </w:rPr>
        <w:t xml:space="preserve">verkocht ten bate van </w:t>
      </w:r>
      <w:r w:rsidR="00B669F5">
        <w:rPr>
          <w:rFonts w:eastAsia="Times New Roman"/>
          <w:iCs w:val="0"/>
          <w:color w:val="23538D"/>
          <w:lang w:eastAsia="nl-NL"/>
        </w:rPr>
        <w:t xml:space="preserve">de </w:t>
      </w:r>
      <w:r w:rsidRPr="00F06413">
        <w:rPr>
          <w:rFonts w:eastAsia="Times New Roman"/>
          <w:iCs w:val="0"/>
          <w:color w:val="23538D"/>
          <w:lang w:eastAsia="nl-NL"/>
        </w:rPr>
        <w:t>projecten</w:t>
      </w:r>
      <w:r w:rsidR="0001347E">
        <w:rPr>
          <w:rFonts w:eastAsia="Times New Roman"/>
          <w:iCs w:val="0"/>
          <w:color w:val="23538D"/>
          <w:lang w:eastAsia="nl-NL"/>
        </w:rPr>
        <w:t xml:space="preserve"> </w:t>
      </w:r>
      <w:r w:rsidR="0001347E" w:rsidRPr="0001347E">
        <w:rPr>
          <w:rFonts w:eastAsia="Times New Roman"/>
          <w:iCs w:val="0"/>
          <w:color w:val="23538D"/>
          <w:lang w:eastAsia="nl-NL"/>
        </w:rPr>
        <w:t>van Talent Foundation</w:t>
      </w:r>
      <w:r w:rsidRPr="00F06413">
        <w:rPr>
          <w:rFonts w:eastAsia="Times New Roman"/>
          <w:iCs w:val="0"/>
          <w:color w:val="23538D"/>
          <w:lang w:eastAsia="nl-NL"/>
        </w:rPr>
        <w:t xml:space="preserve"> in ontwikkelingslanden</w:t>
      </w:r>
      <w:r w:rsidR="00B669F5">
        <w:rPr>
          <w:rFonts w:eastAsia="Times New Roman"/>
          <w:iCs w:val="0"/>
          <w:color w:val="23538D"/>
          <w:lang w:eastAsia="nl-NL"/>
        </w:rPr>
        <w:t>.</w:t>
      </w:r>
      <w:r w:rsidRPr="00F06413">
        <w:rPr>
          <w:rFonts w:eastAsia="Times New Roman"/>
          <w:iCs w:val="0"/>
          <w:color w:val="23538D"/>
          <w:lang w:eastAsia="nl-NL"/>
        </w:rPr>
        <w:t xml:space="preserve"> </w:t>
      </w:r>
      <w:r w:rsidR="000C1781">
        <w:rPr>
          <w:rFonts w:eastAsia="Times New Roman"/>
          <w:iCs w:val="0"/>
          <w:color w:val="23538D"/>
          <w:lang w:eastAsia="nl-NL"/>
        </w:rPr>
        <w:t xml:space="preserve">Verder </w:t>
      </w:r>
      <w:r w:rsidRPr="00F06413">
        <w:rPr>
          <w:rFonts w:eastAsia="Times New Roman"/>
          <w:iCs w:val="0"/>
          <w:color w:val="23538D"/>
          <w:lang w:eastAsia="nl-NL"/>
        </w:rPr>
        <w:t>wordt</w:t>
      </w:r>
      <w:r w:rsidR="0001347E">
        <w:rPr>
          <w:rFonts w:eastAsia="Times New Roman"/>
          <w:iCs w:val="0"/>
          <w:color w:val="23538D"/>
          <w:lang w:eastAsia="nl-NL"/>
        </w:rPr>
        <w:t xml:space="preserve"> </w:t>
      </w:r>
      <w:r w:rsidR="000C1781">
        <w:rPr>
          <w:rFonts w:eastAsia="Times New Roman"/>
          <w:iCs w:val="0"/>
          <w:color w:val="23538D"/>
          <w:lang w:eastAsia="nl-NL"/>
        </w:rPr>
        <w:t xml:space="preserve">het </w:t>
      </w:r>
      <w:r w:rsidRPr="00F06413">
        <w:rPr>
          <w:rFonts w:eastAsia="Times New Roman"/>
          <w:iCs w:val="0"/>
          <w:color w:val="23538D"/>
          <w:lang w:eastAsia="nl-NL"/>
        </w:rPr>
        <w:t xml:space="preserve">gebruikt om er iets nieuws van te maken door de deelnemers aan de </w:t>
      </w:r>
      <w:r w:rsidR="00B669F5">
        <w:rPr>
          <w:rFonts w:eastAsia="Times New Roman"/>
          <w:iCs w:val="0"/>
          <w:color w:val="23538D"/>
          <w:lang w:eastAsia="nl-NL"/>
        </w:rPr>
        <w:t xml:space="preserve">NO </w:t>
      </w:r>
      <w:r w:rsidR="000C1781">
        <w:rPr>
          <w:rFonts w:eastAsia="Times New Roman"/>
          <w:iCs w:val="0"/>
          <w:color w:val="23538D"/>
          <w:lang w:eastAsia="nl-NL"/>
        </w:rPr>
        <w:t xml:space="preserve">WASTE </w:t>
      </w:r>
      <w:r w:rsidRPr="00F06413">
        <w:rPr>
          <w:rFonts w:eastAsia="Times New Roman"/>
          <w:iCs w:val="0"/>
          <w:color w:val="23538D"/>
          <w:lang w:eastAsia="nl-NL"/>
        </w:rPr>
        <w:t xml:space="preserve">activiteiten. </w:t>
      </w:r>
    </w:p>
    <w:p w:rsidR="00B669F5" w:rsidRPr="00E73106" w:rsidRDefault="00B669F5" w:rsidP="00E73106">
      <w:pPr>
        <w:shd w:val="clear" w:color="auto" w:fill="FFFFFF"/>
        <w:spacing w:after="0"/>
        <w:rPr>
          <w:rFonts w:eastAsia="Times New Roman"/>
          <w:iCs w:val="0"/>
          <w:color w:val="23538D"/>
          <w:lang w:eastAsia="nl-NL"/>
        </w:rPr>
      </w:pPr>
    </w:p>
    <w:p w:rsidR="00251E3D" w:rsidRPr="006B68EB" w:rsidRDefault="007A6A03" w:rsidP="006B68EB">
      <w:pPr>
        <w:spacing w:after="0"/>
        <w:rPr>
          <w:b/>
          <w:color w:val="7ABC32"/>
          <w:sz w:val="36"/>
          <w:szCs w:val="36"/>
        </w:rPr>
      </w:pPr>
      <w:r>
        <w:rPr>
          <w:b/>
          <w:color w:val="7ABC32"/>
          <w:sz w:val="36"/>
          <w:szCs w:val="36"/>
        </w:rPr>
        <w:t>5</w:t>
      </w:r>
      <w:r w:rsidR="00937D2B" w:rsidRPr="000F7556">
        <w:rPr>
          <w:b/>
          <w:color w:val="7ABC32"/>
          <w:sz w:val="36"/>
          <w:szCs w:val="36"/>
        </w:rPr>
        <w:tab/>
      </w:r>
      <w:r w:rsidR="00B56C8F">
        <w:rPr>
          <w:b/>
          <w:color w:val="7ABC32"/>
          <w:sz w:val="36"/>
          <w:szCs w:val="36"/>
        </w:rPr>
        <w:t>I</w:t>
      </w:r>
      <w:r w:rsidR="00937D2B">
        <w:rPr>
          <w:b/>
          <w:color w:val="7ABC32"/>
          <w:sz w:val="36"/>
          <w:szCs w:val="36"/>
        </w:rPr>
        <w:t>nterne en externe communicatie</w:t>
      </w:r>
      <w:r w:rsidR="00937D2B" w:rsidRPr="000F7556">
        <w:rPr>
          <w:rFonts w:cs="Calibri"/>
          <w:color w:val="7ABC32"/>
          <w:sz w:val="36"/>
          <w:szCs w:val="36"/>
        </w:rPr>
        <w:t xml:space="preserve"> </w:t>
      </w:r>
    </w:p>
    <w:p w:rsidR="00425E93" w:rsidRDefault="00937D2B" w:rsidP="00425E93">
      <w:pPr>
        <w:spacing w:after="0" w:line="240" w:lineRule="auto"/>
        <w:rPr>
          <w:color w:val="23538D"/>
        </w:rPr>
      </w:pPr>
      <w:r w:rsidRPr="00A619F3">
        <w:rPr>
          <w:rFonts w:cs="Calibri"/>
          <w:color w:val="23538D"/>
        </w:rPr>
        <w:t xml:space="preserve">De interne communicatie over fair trade </w:t>
      </w:r>
      <w:r w:rsidRPr="00A619F3">
        <w:rPr>
          <w:rFonts w:cs="Calibri"/>
          <w:iCs w:val="0"/>
          <w:color w:val="23538D"/>
        </w:rPr>
        <w:t xml:space="preserve">gaat via het </w:t>
      </w:r>
      <w:r w:rsidR="000C1781" w:rsidRPr="00A619F3">
        <w:rPr>
          <w:rFonts w:cs="Calibri"/>
          <w:iCs w:val="0"/>
          <w:color w:val="23538D"/>
        </w:rPr>
        <w:t>logboek,</w:t>
      </w:r>
      <w:r w:rsidRPr="00A619F3">
        <w:rPr>
          <w:rFonts w:cs="Calibri"/>
          <w:iCs w:val="0"/>
          <w:color w:val="23538D"/>
        </w:rPr>
        <w:t xml:space="preserve"> de vrijwilligers overleggen, werkgroep overleggen, informatie via de mail en de vrijwilligers -app.</w:t>
      </w:r>
      <w:r w:rsidR="00425E93" w:rsidRPr="00A619F3">
        <w:rPr>
          <w:rFonts w:cs="Calibri"/>
          <w:iCs w:val="0"/>
          <w:color w:val="23538D"/>
        </w:rPr>
        <w:t xml:space="preserve"> </w:t>
      </w:r>
      <w:r w:rsidR="00920307" w:rsidRPr="00A619F3">
        <w:rPr>
          <w:color w:val="23538D"/>
        </w:rPr>
        <w:t>Gemiddeld</w:t>
      </w:r>
      <w:r w:rsidR="00425E93" w:rsidRPr="00A619F3">
        <w:rPr>
          <w:color w:val="23538D"/>
        </w:rPr>
        <w:t xml:space="preserve"> een keer per 6 weken is er een vrijwilligersoverleg waar de vrijwilligers de taken verdelen en de activiteiten op elkaar worden </w:t>
      </w:r>
      <w:r w:rsidR="000C1781" w:rsidRPr="00A619F3">
        <w:rPr>
          <w:color w:val="23538D"/>
        </w:rPr>
        <w:t xml:space="preserve">afgestemd. </w:t>
      </w:r>
    </w:p>
    <w:p w:rsidR="007D6063" w:rsidRPr="00A619F3" w:rsidRDefault="007D6063" w:rsidP="007D6063">
      <w:pPr>
        <w:spacing w:after="0" w:line="240" w:lineRule="auto"/>
        <w:rPr>
          <w:color w:val="23538D"/>
        </w:rPr>
      </w:pPr>
      <w:r>
        <w:rPr>
          <w:color w:val="23538D"/>
        </w:rPr>
        <w:t xml:space="preserve">De kerngroep </w:t>
      </w:r>
      <w:r w:rsidRPr="00A619F3">
        <w:rPr>
          <w:color w:val="23538D"/>
        </w:rPr>
        <w:t xml:space="preserve"> ‘no waste’ werkt met professionele ondersteuning aan de no waste activiteiten. </w:t>
      </w:r>
    </w:p>
    <w:p w:rsidR="00CA0295" w:rsidRDefault="007D6063" w:rsidP="00425E93">
      <w:pPr>
        <w:spacing w:after="0" w:line="240" w:lineRule="auto"/>
        <w:rPr>
          <w:color w:val="23538D"/>
        </w:rPr>
      </w:pPr>
      <w:r>
        <w:rPr>
          <w:color w:val="23538D"/>
        </w:rPr>
        <w:t xml:space="preserve">Belangrijkste doel is </w:t>
      </w:r>
      <w:r w:rsidR="005F5BF1">
        <w:rPr>
          <w:color w:val="23538D"/>
        </w:rPr>
        <w:t xml:space="preserve">om de global goals dichter bij </w:t>
      </w:r>
      <w:r>
        <w:rPr>
          <w:color w:val="23538D"/>
        </w:rPr>
        <w:t xml:space="preserve">de </w:t>
      </w:r>
      <w:r w:rsidR="005F5BF1">
        <w:rPr>
          <w:color w:val="23538D"/>
        </w:rPr>
        <w:t xml:space="preserve">mensen </w:t>
      </w:r>
      <w:r>
        <w:rPr>
          <w:color w:val="23538D"/>
        </w:rPr>
        <w:t xml:space="preserve">in de wijken te brengen. </w:t>
      </w:r>
      <w:r w:rsidR="00BE7BB3">
        <w:rPr>
          <w:color w:val="23538D"/>
        </w:rPr>
        <w:t>De werkgroep</w:t>
      </w:r>
      <w:r>
        <w:rPr>
          <w:color w:val="23538D"/>
        </w:rPr>
        <w:t xml:space="preserve"> is in 2023 voor het ontwikkelen en afstemmen van die activiteiten </w:t>
      </w:r>
      <w:r w:rsidR="005F5BF1">
        <w:rPr>
          <w:color w:val="23538D"/>
        </w:rPr>
        <w:t xml:space="preserve"> </w:t>
      </w:r>
      <w:r>
        <w:rPr>
          <w:color w:val="23538D"/>
        </w:rPr>
        <w:t xml:space="preserve">12 keer bijeen geweest. In kleinere teams hebben ze samen met vrijwilligers de activiteiten voorbereid.  </w:t>
      </w:r>
    </w:p>
    <w:p w:rsidR="005F5BF1" w:rsidRPr="00A619F3" w:rsidRDefault="005F5BF1" w:rsidP="00425E93">
      <w:pPr>
        <w:spacing w:after="0" w:line="240" w:lineRule="auto"/>
        <w:rPr>
          <w:color w:val="23538D"/>
        </w:rPr>
      </w:pPr>
    </w:p>
    <w:p w:rsidR="00937D2B" w:rsidRPr="00A619F3" w:rsidRDefault="00937D2B" w:rsidP="00937D2B">
      <w:pPr>
        <w:pStyle w:val="Normaalweb"/>
        <w:tabs>
          <w:tab w:val="left" w:pos="3030"/>
        </w:tabs>
        <w:spacing w:before="0" w:beforeAutospacing="0" w:after="0" w:afterAutospacing="0"/>
        <w:rPr>
          <w:rFonts w:ascii="Calibri" w:eastAsia="Calibri" w:hAnsi="Calibri" w:cs="Calibri"/>
          <w:iCs/>
          <w:color w:val="23538D"/>
          <w:sz w:val="22"/>
          <w:szCs w:val="22"/>
          <w:lang w:eastAsia="en-US"/>
        </w:rPr>
      </w:pPr>
      <w:r w:rsidRPr="00A619F3">
        <w:rPr>
          <w:rFonts w:ascii="Calibri" w:eastAsia="Calibri" w:hAnsi="Calibri" w:cs="Calibri"/>
          <w:iCs/>
          <w:color w:val="23538D"/>
          <w:sz w:val="22"/>
          <w:szCs w:val="22"/>
          <w:lang w:eastAsia="en-US"/>
        </w:rPr>
        <w:t xml:space="preserve">Voor de externe communicatie wordt gebruik gemaakt van sociale media. Er is een eigen website </w:t>
      </w:r>
      <w:hyperlink r:id="rId18" w:history="1">
        <w:r w:rsidR="00F06413" w:rsidRPr="00A619F3">
          <w:rPr>
            <w:rStyle w:val="Hyperlink"/>
            <w:rFonts w:ascii="Calibri" w:eastAsia="Calibri" w:hAnsi="Calibri" w:cs="Calibri"/>
            <w:iCs/>
            <w:color w:val="23538D"/>
            <w:sz w:val="22"/>
            <w:szCs w:val="22"/>
            <w:lang w:eastAsia="en-US"/>
          </w:rPr>
          <w:t>www.fairtradeeindhoven.nl</w:t>
        </w:r>
      </w:hyperlink>
      <w:r w:rsidRPr="00A619F3">
        <w:rPr>
          <w:rFonts w:ascii="Calibri" w:eastAsia="Calibri" w:hAnsi="Calibri" w:cs="Calibri"/>
          <w:iCs/>
          <w:color w:val="23538D"/>
          <w:sz w:val="22"/>
          <w:szCs w:val="22"/>
          <w:lang w:eastAsia="en-US"/>
        </w:rPr>
        <w:t xml:space="preserve"> </w:t>
      </w:r>
      <w:r w:rsidR="00F06413" w:rsidRPr="00A619F3">
        <w:rPr>
          <w:rFonts w:ascii="Calibri" w:eastAsia="Calibri" w:hAnsi="Calibri" w:cs="Calibri"/>
          <w:iCs/>
          <w:color w:val="23538D"/>
          <w:sz w:val="22"/>
          <w:szCs w:val="22"/>
          <w:lang w:eastAsia="en-US"/>
        </w:rPr>
        <w:t xml:space="preserve">, instagram </w:t>
      </w:r>
      <w:r w:rsidRPr="00A619F3">
        <w:rPr>
          <w:rFonts w:ascii="Calibri" w:eastAsia="Calibri" w:hAnsi="Calibri" w:cs="Calibri"/>
          <w:iCs/>
          <w:color w:val="23538D"/>
          <w:sz w:val="22"/>
          <w:szCs w:val="22"/>
          <w:lang w:eastAsia="en-US"/>
        </w:rPr>
        <w:t xml:space="preserve">en een facebook pagina. </w:t>
      </w:r>
    </w:p>
    <w:p w:rsidR="00937D2B" w:rsidRPr="00A619F3" w:rsidRDefault="007D6063" w:rsidP="00937D2B">
      <w:pPr>
        <w:spacing w:after="0" w:line="240" w:lineRule="auto"/>
        <w:rPr>
          <w:color w:val="23538D"/>
        </w:rPr>
      </w:pPr>
      <w:r>
        <w:rPr>
          <w:color w:val="23538D"/>
        </w:rPr>
        <w:t>Onz</w:t>
      </w:r>
      <w:r w:rsidR="00A619F3" w:rsidRPr="00A619F3">
        <w:rPr>
          <w:color w:val="23538D"/>
        </w:rPr>
        <w:t xml:space="preserve">e </w:t>
      </w:r>
      <w:r w:rsidR="00937D2B" w:rsidRPr="00A619F3">
        <w:rPr>
          <w:color w:val="23538D"/>
        </w:rPr>
        <w:t xml:space="preserve"> fair trade </w:t>
      </w:r>
      <w:r w:rsidR="00A619F3" w:rsidRPr="00A619F3">
        <w:rPr>
          <w:color w:val="23538D"/>
        </w:rPr>
        <w:t xml:space="preserve">en no waste </w:t>
      </w:r>
      <w:r w:rsidR="00937D2B" w:rsidRPr="00A619F3">
        <w:rPr>
          <w:color w:val="23538D"/>
        </w:rPr>
        <w:t xml:space="preserve">activiteiten </w:t>
      </w:r>
      <w:r>
        <w:rPr>
          <w:color w:val="23538D"/>
        </w:rPr>
        <w:t>worden</w:t>
      </w:r>
      <w:r w:rsidR="00937D2B" w:rsidRPr="00A619F3">
        <w:rPr>
          <w:color w:val="23538D"/>
        </w:rPr>
        <w:t xml:space="preserve"> op de website van </w:t>
      </w:r>
      <w:r w:rsidR="00F06413" w:rsidRPr="00A619F3">
        <w:rPr>
          <w:color w:val="23538D"/>
        </w:rPr>
        <w:t>Fair Trade</w:t>
      </w:r>
      <w:r w:rsidR="00937D2B" w:rsidRPr="00A619F3">
        <w:rPr>
          <w:color w:val="23538D"/>
        </w:rPr>
        <w:t xml:space="preserve"> Eindho</w:t>
      </w:r>
      <w:r>
        <w:rPr>
          <w:color w:val="23538D"/>
        </w:rPr>
        <w:t xml:space="preserve">ven en/of </w:t>
      </w:r>
      <w:r w:rsidR="00A619F3" w:rsidRPr="00A619F3">
        <w:rPr>
          <w:color w:val="23538D"/>
        </w:rPr>
        <w:t xml:space="preserve">  instagram en</w:t>
      </w:r>
      <w:r>
        <w:rPr>
          <w:color w:val="23538D"/>
        </w:rPr>
        <w:t xml:space="preserve"> </w:t>
      </w:r>
      <w:r w:rsidR="00937D2B" w:rsidRPr="00A619F3">
        <w:rPr>
          <w:color w:val="23538D"/>
        </w:rPr>
        <w:t xml:space="preserve">facebook bekend gemaakt.  </w:t>
      </w:r>
    </w:p>
    <w:p w:rsidR="00937D2B" w:rsidRPr="008549A1" w:rsidRDefault="00937D2B" w:rsidP="00415312">
      <w:pPr>
        <w:spacing w:after="0"/>
        <w:rPr>
          <w:color w:val="auto"/>
        </w:rPr>
        <w:sectPr w:rsidR="00937D2B" w:rsidRPr="008549A1" w:rsidSect="00821105">
          <w:footerReference w:type="default" r:id="rId19"/>
          <w:type w:val="continuous"/>
          <w:pgSz w:w="11906" w:h="16838"/>
          <w:pgMar w:top="990" w:right="1376" w:bottom="1350" w:left="1170" w:header="706" w:footer="706" w:gutter="0"/>
          <w:cols w:space="708"/>
          <w:titlePg/>
          <w:docGrid w:linePitch="360"/>
        </w:sectPr>
      </w:pPr>
      <w:r w:rsidRPr="008549A1">
        <w:rPr>
          <w:color w:val="auto"/>
        </w:rPr>
        <w:tab/>
      </w:r>
    </w:p>
    <w:p w:rsidR="00AC6CFB" w:rsidRPr="007D6063" w:rsidRDefault="007A6A03" w:rsidP="007D6063">
      <w:pPr>
        <w:tabs>
          <w:tab w:val="left" w:pos="90"/>
        </w:tabs>
        <w:spacing w:after="0"/>
        <w:rPr>
          <w:b/>
          <w:color w:val="6BA42C"/>
          <w:sz w:val="36"/>
          <w:szCs w:val="36"/>
        </w:rPr>
      </w:pPr>
      <w:r>
        <w:rPr>
          <w:b/>
          <w:color w:val="6BA42C"/>
          <w:sz w:val="36"/>
          <w:szCs w:val="36"/>
        </w:rPr>
        <w:lastRenderedPageBreak/>
        <w:t>6</w:t>
      </w:r>
      <w:r w:rsidR="0081472B">
        <w:rPr>
          <w:b/>
          <w:color w:val="6BA42C"/>
          <w:sz w:val="36"/>
          <w:szCs w:val="36"/>
        </w:rPr>
        <w:tab/>
      </w:r>
      <w:r w:rsidR="00C33906" w:rsidRPr="00904935">
        <w:rPr>
          <w:b/>
          <w:color w:val="6BA42C"/>
          <w:sz w:val="36"/>
          <w:szCs w:val="36"/>
        </w:rPr>
        <w:t>Samenwerking</w:t>
      </w:r>
      <w:r w:rsidR="00707B8C">
        <w:rPr>
          <w:b/>
          <w:color w:val="6BA42C"/>
          <w:sz w:val="36"/>
          <w:szCs w:val="36"/>
        </w:rPr>
        <w:t xml:space="preserve"> </w:t>
      </w:r>
    </w:p>
    <w:p w:rsidR="00AC6CFB" w:rsidRPr="00BE7BB3" w:rsidRDefault="00A14AD5" w:rsidP="00AC6CFB">
      <w:pPr>
        <w:tabs>
          <w:tab w:val="left" w:pos="90"/>
        </w:tabs>
        <w:spacing w:after="0"/>
        <w:rPr>
          <w:color w:val="1F497D" w:themeColor="text2"/>
        </w:rPr>
      </w:pPr>
      <w:r w:rsidRPr="00BE7BB3">
        <w:rPr>
          <w:rFonts w:cs="Calibri"/>
          <w:color w:val="1F497D" w:themeColor="text2"/>
        </w:rPr>
        <w:t xml:space="preserve">In 2023 hebben we met meerdere organisaties samengewerkt </w:t>
      </w:r>
    </w:p>
    <w:p w:rsidR="008066C7" w:rsidRPr="00BE7BB3" w:rsidRDefault="008066C7" w:rsidP="00AC6CFB">
      <w:pPr>
        <w:tabs>
          <w:tab w:val="left" w:pos="90"/>
        </w:tabs>
        <w:spacing w:after="0"/>
        <w:rPr>
          <w:color w:val="1F497D" w:themeColor="text2"/>
        </w:rPr>
      </w:pPr>
      <w:r w:rsidRPr="00BE7BB3">
        <w:rPr>
          <w:rFonts w:cs="Calibri"/>
          <w:color w:val="1F497D" w:themeColor="text2"/>
          <w:shd w:val="clear" w:color="auto" w:fill="FFFFFF"/>
        </w:rPr>
        <w:t>Afgelopen jaar heeft de Werkgroep Fairtrade Gemeente Eindhoven bestaande uit o.a. afgevaardigden van Summa College, TU Eindhoven en Stichting Fairtrade Eindhoven zich weer ingezet om Fairtrade en het gebruik van Fairtrade producten nog verder voor het voetlicht te brengen. De Werkgroep heeft een plan opgesteld om in de toekomst 'eerlijke handel' breder te trekken dan het Fairtrade Keurmerk en een nieuw platform in te richten met alle betrokken onderwijsinstellingen om duurzamer inkopen te promoten en deze boodschap ook actief te gaan uitdragen binnen en buiten de eigen organisatie.</w:t>
      </w:r>
    </w:p>
    <w:p w:rsidR="007A6A03" w:rsidRDefault="007A6A03">
      <w:pPr>
        <w:spacing w:after="0"/>
        <w:rPr>
          <w:b/>
          <w:color w:val="23538D"/>
        </w:rPr>
      </w:pPr>
    </w:p>
    <w:p w:rsidR="007A6A03" w:rsidRPr="007A6A03" w:rsidRDefault="007A6A03" w:rsidP="007A6A03">
      <w:pPr>
        <w:spacing w:after="0"/>
        <w:rPr>
          <w:b/>
          <w:color w:val="23538D"/>
        </w:rPr>
      </w:pPr>
      <w:r>
        <w:rPr>
          <w:b/>
          <w:color w:val="6BA42C"/>
          <w:sz w:val="36"/>
          <w:szCs w:val="36"/>
        </w:rPr>
        <w:t>7</w:t>
      </w:r>
      <w:r>
        <w:rPr>
          <w:b/>
          <w:color w:val="6BA42C"/>
          <w:sz w:val="36"/>
          <w:szCs w:val="36"/>
        </w:rPr>
        <w:tab/>
        <w:t xml:space="preserve">Resultaten </w:t>
      </w:r>
      <w:r w:rsidRPr="007A6A03">
        <w:rPr>
          <w:b/>
        </w:rPr>
        <w:t xml:space="preserve"> </w:t>
      </w:r>
    </w:p>
    <w:p w:rsidR="007A6A03" w:rsidRPr="007A6A03" w:rsidRDefault="007A6A03" w:rsidP="007A6A03">
      <w:pPr>
        <w:spacing w:after="0"/>
        <w:rPr>
          <w:b/>
          <w:color w:val="365F91" w:themeColor="accent1" w:themeShade="BF"/>
        </w:rPr>
      </w:pPr>
      <w:r>
        <w:rPr>
          <w:b/>
          <w:color w:val="365F91" w:themeColor="accent1" w:themeShade="BF"/>
        </w:rPr>
        <w:t>Resultaten Fairt</w:t>
      </w:r>
      <w:r w:rsidRPr="007A6A03">
        <w:rPr>
          <w:b/>
          <w:color w:val="365F91" w:themeColor="accent1" w:themeShade="BF"/>
        </w:rPr>
        <w:t>rade</w:t>
      </w:r>
      <w:r>
        <w:rPr>
          <w:b/>
          <w:color w:val="365F91" w:themeColor="accent1" w:themeShade="BF"/>
        </w:rPr>
        <w:t xml:space="preserve"> </w:t>
      </w:r>
      <w:r w:rsidRPr="007A6A03">
        <w:rPr>
          <w:b/>
          <w:color w:val="365F91" w:themeColor="accent1" w:themeShade="BF"/>
        </w:rPr>
        <w:t xml:space="preserve">promotie </w:t>
      </w:r>
    </w:p>
    <w:p w:rsidR="007A6A03" w:rsidRPr="007A6A03" w:rsidRDefault="007A6A03" w:rsidP="007A6A03">
      <w:pPr>
        <w:spacing w:after="0"/>
        <w:rPr>
          <w:color w:val="365F91" w:themeColor="accent1" w:themeShade="BF"/>
        </w:rPr>
      </w:pPr>
      <w:r w:rsidRPr="007A6A03">
        <w:rPr>
          <w:color w:val="365F91" w:themeColor="accent1" w:themeShade="BF"/>
        </w:rPr>
        <w:t>Voorwaarden subsidiebeschikking</w:t>
      </w:r>
      <w:r w:rsidRPr="007A6A03">
        <w:rPr>
          <w:color w:val="365F91" w:themeColor="accent1" w:themeShade="BF"/>
        </w:rPr>
        <w:tab/>
      </w:r>
      <w:r w:rsidRPr="007A6A03">
        <w:rPr>
          <w:color w:val="365F91" w:themeColor="accent1" w:themeShade="BF"/>
        </w:rPr>
        <w:tab/>
      </w:r>
      <w:r w:rsidRPr="007A6A03">
        <w:rPr>
          <w:color w:val="365F91" w:themeColor="accent1" w:themeShade="BF"/>
        </w:rPr>
        <w:tab/>
        <w:t>Behaalde resultaten</w:t>
      </w:r>
      <w:r w:rsidRPr="007A6A03">
        <w:rPr>
          <w:color w:val="365F91" w:themeColor="accent1" w:themeShade="BF"/>
        </w:rPr>
        <w:tab/>
      </w:r>
      <w:r w:rsidRPr="007A6A03">
        <w:rPr>
          <w:color w:val="365F91" w:themeColor="accent1" w:themeShade="BF"/>
        </w:rPr>
        <w:tab/>
        <w:t xml:space="preserve">    bereik</w:t>
      </w:r>
    </w:p>
    <w:tbl>
      <w:tblPr>
        <w:tblStyle w:val="Tabelraster"/>
        <w:tblW w:w="9606" w:type="dxa"/>
        <w:tblLook w:val="04A0"/>
      </w:tblPr>
      <w:tblGrid>
        <w:gridCol w:w="3194"/>
        <w:gridCol w:w="4994"/>
        <w:gridCol w:w="1418"/>
      </w:tblGrid>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Fysieke en digitale informatie</w:t>
            </w:r>
          </w:p>
          <w:p w:rsidR="007A6A03" w:rsidRPr="007A6A03" w:rsidRDefault="007A6A03" w:rsidP="00A57992">
            <w:pPr>
              <w:rPr>
                <w:color w:val="365F91" w:themeColor="accent1" w:themeShade="BF"/>
              </w:rPr>
            </w:pPr>
          </w:p>
        </w:tc>
        <w:tc>
          <w:tcPr>
            <w:tcW w:w="4994" w:type="dxa"/>
          </w:tcPr>
          <w:p w:rsidR="007A6A03" w:rsidRPr="007A6A03" w:rsidRDefault="007A6A03" w:rsidP="00A57992">
            <w:pPr>
              <w:rPr>
                <w:color w:val="365F91" w:themeColor="accent1" w:themeShade="BF"/>
              </w:rPr>
            </w:pPr>
            <w:r w:rsidRPr="007A6A03">
              <w:rPr>
                <w:color w:val="365F91" w:themeColor="accent1" w:themeShade="BF"/>
              </w:rPr>
              <w:t>Achtergrond informatie gegeven in de fair Trade winkel. Informatie over producten en producenten op website, beeldscherm en sociale media.</w:t>
            </w:r>
          </w:p>
        </w:tc>
        <w:tc>
          <w:tcPr>
            <w:tcW w:w="1418" w:type="dxa"/>
          </w:tcPr>
          <w:p w:rsidR="007A6A03" w:rsidRPr="007A6A03" w:rsidRDefault="007A6A03" w:rsidP="00A57992">
            <w:pPr>
              <w:rPr>
                <w:color w:val="365F91" w:themeColor="accent1" w:themeShade="BF"/>
              </w:rPr>
            </w:pPr>
            <w:r w:rsidRPr="007A6A03">
              <w:rPr>
                <w:color w:val="365F91" w:themeColor="accent1" w:themeShade="BF"/>
              </w:rPr>
              <w:t>&gt;5.000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3 Fair Trade maaltijden</w:t>
            </w:r>
          </w:p>
        </w:tc>
        <w:tc>
          <w:tcPr>
            <w:tcW w:w="4994" w:type="dxa"/>
          </w:tcPr>
          <w:p w:rsidR="007A6A03" w:rsidRPr="007A6A03" w:rsidRDefault="007A6A03" w:rsidP="00A57992">
            <w:pPr>
              <w:rPr>
                <w:color w:val="365F91" w:themeColor="accent1" w:themeShade="BF"/>
              </w:rPr>
            </w:pPr>
            <w:r w:rsidRPr="007A6A03">
              <w:rPr>
                <w:color w:val="365F91" w:themeColor="accent1" w:themeShade="BF"/>
              </w:rPr>
              <w:t>4 Fair Trade maaltijden op 4 jan., 20 mei, 8 juni en 17 nov.</w:t>
            </w:r>
          </w:p>
        </w:tc>
        <w:tc>
          <w:tcPr>
            <w:tcW w:w="1418" w:type="dxa"/>
          </w:tcPr>
          <w:p w:rsidR="007A6A03" w:rsidRPr="007A6A03" w:rsidRDefault="007A6A03" w:rsidP="00A57992">
            <w:pPr>
              <w:rPr>
                <w:color w:val="365F91" w:themeColor="accent1" w:themeShade="BF"/>
              </w:rPr>
            </w:pPr>
            <w:r w:rsidRPr="007A6A03">
              <w:rPr>
                <w:color w:val="365F91" w:themeColor="accent1" w:themeShade="BF"/>
              </w:rPr>
              <w:t>56</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2 presentaties gericht op hergebruik</w:t>
            </w:r>
          </w:p>
        </w:tc>
        <w:tc>
          <w:tcPr>
            <w:tcW w:w="4994" w:type="dxa"/>
          </w:tcPr>
          <w:p w:rsidR="007A6A03" w:rsidRPr="007A6A03" w:rsidRDefault="007A6A03" w:rsidP="00A57992">
            <w:pPr>
              <w:rPr>
                <w:color w:val="365F91" w:themeColor="accent1" w:themeShade="BF"/>
              </w:rPr>
            </w:pPr>
            <w:r w:rsidRPr="007A6A03">
              <w:rPr>
                <w:color w:val="365F91" w:themeColor="accent1" w:themeShade="BF"/>
              </w:rPr>
              <w:t>Presentaties op 15 januari (festival De Nieuwe Maan) en 11 maart (Vrouwendag in het Parktheater).</w:t>
            </w:r>
          </w:p>
        </w:tc>
        <w:tc>
          <w:tcPr>
            <w:tcW w:w="1418" w:type="dxa"/>
          </w:tcPr>
          <w:p w:rsidR="007A6A03" w:rsidRPr="007A6A03" w:rsidRDefault="007A6A03" w:rsidP="00A57992">
            <w:pPr>
              <w:rPr>
                <w:color w:val="365F91" w:themeColor="accent1" w:themeShade="BF"/>
              </w:rPr>
            </w:pPr>
            <w:r w:rsidRPr="007A6A03">
              <w:rPr>
                <w:color w:val="365F91" w:themeColor="accent1" w:themeShade="BF"/>
              </w:rPr>
              <w:t>&gt;250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Promotieactiviteiten voor middelbare scholieren</w:t>
            </w:r>
          </w:p>
        </w:tc>
        <w:tc>
          <w:tcPr>
            <w:tcW w:w="4994" w:type="dxa"/>
          </w:tcPr>
          <w:p w:rsidR="007A6A03" w:rsidRPr="007A6A03" w:rsidRDefault="007A6A03" w:rsidP="00A57992">
            <w:pPr>
              <w:rPr>
                <w:color w:val="365F91" w:themeColor="accent1" w:themeShade="BF"/>
              </w:rPr>
            </w:pPr>
            <w:r w:rsidRPr="007A6A03">
              <w:rPr>
                <w:color w:val="365F91" w:themeColor="accent1" w:themeShade="BF"/>
              </w:rPr>
              <w:t>Beschikbaar stellen van  ontwikkeld educatief materiaal  via Cultuur Station.</w:t>
            </w:r>
          </w:p>
        </w:tc>
        <w:tc>
          <w:tcPr>
            <w:tcW w:w="1418" w:type="dxa"/>
          </w:tcPr>
          <w:p w:rsidR="007A6A03" w:rsidRPr="007A6A03" w:rsidRDefault="007A6A03" w:rsidP="00A57992">
            <w:pPr>
              <w:rPr>
                <w:color w:val="365F91" w:themeColor="accent1" w:themeShade="BF"/>
              </w:rPr>
            </w:pPr>
            <w:r w:rsidRPr="007A6A03">
              <w:rPr>
                <w:color w:val="365F91" w:themeColor="accent1" w:themeShade="BF"/>
              </w:rPr>
              <w:t>In regulier onderwijs</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20 vrijwilligers zetten zich in voor Fair Trade</w:t>
            </w:r>
          </w:p>
        </w:tc>
        <w:tc>
          <w:tcPr>
            <w:tcW w:w="4994" w:type="dxa"/>
          </w:tcPr>
          <w:p w:rsidR="007A6A03" w:rsidRPr="007A6A03" w:rsidRDefault="007A6A03" w:rsidP="00A57992">
            <w:pPr>
              <w:rPr>
                <w:color w:val="365F91" w:themeColor="accent1" w:themeShade="BF"/>
              </w:rPr>
            </w:pPr>
            <w:r w:rsidRPr="007A6A03">
              <w:rPr>
                <w:color w:val="365F91" w:themeColor="accent1" w:themeShade="BF"/>
              </w:rPr>
              <w:t>Ruim 20 vrijwilligers van de wereldwinkel hebben in de winkel en bij diverse activiteiten zich ingezet.</w:t>
            </w:r>
          </w:p>
        </w:tc>
        <w:tc>
          <w:tcPr>
            <w:tcW w:w="1418" w:type="dxa"/>
          </w:tcPr>
          <w:p w:rsidR="007A6A03" w:rsidRPr="007A6A03" w:rsidRDefault="007A6A03" w:rsidP="00A57992">
            <w:pPr>
              <w:rPr>
                <w:color w:val="365F91" w:themeColor="accent1" w:themeShade="BF"/>
              </w:rPr>
            </w:pPr>
            <w:r w:rsidRPr="007A6A03">
              <w:rPr>
                <w:color w:val="365F91" w:themeColor="accent1" w:themeShade="BF"/>
              </w:rPr>
              <w:t>&gt;20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10 stagiaires</w:t>
            </w:r>
          </w:p>
        </w:tc>
        <w:tc>
          <w:tcPr>
            <w:tcW w:w="4994" w:type="dxa"/>
          </w:tcPr>
          <w:p w:rsidR="007A6A03" w:rsidRPr="007A6A03" w:rsidRDefault="00A3508C" w:rsidP="00A3508C">
            <w:pPr>
              <w:rPr>
                <w:color w:val="365F91" w:themeColor="accent1" w:themeShade="BF"/>
              </w:rPr>
            </w:pPr>
            <w:r w:rsidRPr="007A6A03">
              <w:rPr>
                <w:color w:val="365F91" w:themeColor="accent1" w:themeShade="BF"/>
              </w:rPr>
              <w:t xml:space="preserve">Bij de </w:t>
            </w:r>
            <w:r>
              <w:rPr>
                <w:color w:val="365F91" w:themeColor="accent1" w:themeShade="BF"/>
              </w:rPr>
              <w:t xml:space="preserve">No waste </w:t>
            </w:r>
            <w:r w:rsidRPr="007A6A03">
              <w:rPr>
                <w:color w:val="365F91" w:themeColor="accent1" w:themeShade="BF"/>
              </w:rPr>
              <w:t xml:space="preserve">activiteiten zijn stagiaires ingezet in </w:t>
            </w:r>
            <w:r>
              <w:rPr>
                <w:color w:val="365F91" w:themeColor="accent1" w:themeShade="BF"/>
              </w:rPr>
              <w:t xml:space="preserve">o.a. </w:t>
            </w:r>
            <w:r w:rsidRPr="007A6A03">
              <w:rPr>
                <w:color w:val="365F91" w:themeColor="accent1" w:themeShade="BF"/>
              </w:rPr>
              <w:t>de Toeloop.</w:t>
            </w:r>
            <w:r>
              <w:rPr>
                <w:color w:val="365F91" w:themeColor="accent1" w:themeShade="BF"/>
              </w:rPr>
              <w:t xml:space="preserve"> </w:t>
            </w:r>
            <w:r w:rsidR="007A6A03" w:rsidRPr="007A6A03">
              <w:rPr>
                <w:color w:val="365F91" w:themeColor="accent1" w:themeShade="BF"/>
              </w:rPr>
              <w:t xml:space="preserve">De </w:t>
            </w:r>
            <w:r>
              <w:rPr>
                <w:color w:val="365F91" w:themeColor="accent1" w:themeShade="BF"/>
              </w:rPr>
              <w:t xml:space="preserve">middelbare </w:t>
            </w:r>
            <w:r w:rsidR="007A6A03" w:rsidRPr="007A6A03">
              <w:rPr>
                <w:color w:val="365F91" w:themeColor="accent1" w:themeShade="BF"/>
              </w:rPr>
              <w:t xml:space="preserve">scholen gaven dit jaar prioriteit aan het wegwerken van </w:t>
            </w:r>
            <w:r w:rsidR="007A6A03" w:rsidRPr="007A6A03">
              <w:rPr>
                <w:color w:val="365F91" w:themeColor="accent1" w:themeShade="BF"/>
              </w:rPr>
              <w:lastRenderedPageBreak/>
              <w:t>onderwijsachterstanden opgelopen vanwege corona, in plaats van stagelopen bij Fair Trade.</w:t>
            </w:r>
          </w:p>
        </w:tc>
        <w:tc>
          <w:tcPr>
            <w:tcW w:w="1418" w:type="dxa"/>
          </w:tcPr>
          <w:p w:rsidR="00A3508C" w:rsidRDefault="00A3508C" w:rsidP="00A57992">
            <w:pPr>
              <w:rPr>
                <w:color w:val="365F91" w:themeColor="accent1" w:themeShade="BF"/>
              </w:rPr>
            </w:pPr>
            <w:r>
              <w:rPr>
                <w:color w:val="365F91" w:themeColor="accent1" w:themeShade="BF"/>
              </w:rPr>
              <w:lastRenderedPageBreak/>
              <w:t>2</w:t>
            </w:r>
          </w:p>
          <w:p w:rsidR="007A6A03" w:rsidRPr="007A6A03" w:rsidRDefault="007A6A03" w:rsidP="00A3508C">
            <w:pPr>
              <w:rPr>
                <w:color w:val="365F91" w:themeColor="accent1" w:themeShade="BF"/>
              </w:rPr>
            </w:pP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lastRenderedPageBreak/>
              <w:t>Training vrijwilligers</w:t>
            </w:r>
          </w:p>
        </w:tc>
        <w:tc>
          <w:tcPr>
            <w:tcW w:w="4994" w:type="dxa"/>
          </w:tcPr>
          <w:p w:rsidR="007A6A03" w:rsidRPr="007A6A03" w:rsidRDefault="007A6A03" w:rsidP="00A57992">
            <w:pPr>
              <w:rPr>
                <w:color w:val="365F91" w:themeColor="accent1" w:themeShade="BF"/>
              </w:rPr>
            </w:pPr>
            <w:r w:rsidRPr="007A6A03">
              <w:rPr>
                <w:color w:val="365F91" w:themeColor="accent1" w:themeShade="BF"/>
              </w:rPr>
              <w:t>Nieuwe vrijwilligers ingewerkt en trainingen duurzaam inpakken (32 dagdelen)</w:t>
            </w:r>
          </w:p>
        </w:tc>
        <w:tc>
          <w:tcPr>
            <w:tcW w:w="1418" w:type="dxa"/>
          </w:tcPr>
          <w:p w:rsidR="007A6A03" w:rsidRPr="007A6A03" w:rsidRDefault="007A6A03" w:rsidP="00A57992">
            <w:pPr>
              <w:rPr>
                <w:color w:val="365F91" w:themeColor="accent1" w:themeShade="BF"/>
              </w:rPr>
            </w:pPr>
            <w:r w:rsidRPr="007A6A03">
              <w:rPr>
                <w:color w:val="365F91" w:themeColor="accent1" w:themeShade="BF"/>
              </w:rPr>
              <w:t>&gt;20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Samenwerking bedrijven</w:t>
            </w:r>
          </w:p>
        </w:tc>
        <w:tc>
          <w:tcPr>
            <w:tcW w:w="4994" w:type="dxa"/>
          </w:tcPr>
          <w:p w:rsidR="007A6A03" w:rsidRPr="007A6A03" w:rsidRDefault="007A6A03" w:rsidP="00A57992">
            <w:pPr>
              <w:rPr>
                <w:color w:val="365F91" w:themeColor="accent1" w:themeShade="BF"/>
              </w:rPr>
            </w:pPr>
            <w:r w:rsidRPr="007A6A03">
              <w:rPr>
                <w:color w:val="365F91" w:themeColor="accent1" w:themeShade="BF"/>
              </w:rPr>
              <w:t xml:space="preserve">Samenwerking met Fair Trade importeurs en met Medusa (i.v.m. ICT), Parktheater </w:t>
            </w:r>
          </w:p>
        </w:tc>
        <w:tc>
          <w:tcPr>
            <w:tcW w:w="1418" w:type="dxa"/>
          </w:tcPr>
          <w:p w:rsidR="007A6A03" w:rsidRPr="007A6A03" w:rsidRDefault="007A6A03" w:rsidP="00A57992">
            <w:pPr>
              <w:rPr>
                <w:color w:val="365F91" w:themeColor="accent1" w:themeShade="BF"/>
              </w:rPr>
            </w:pPr>
            <w:r w:rsidRPr="007A6A03">
              <w:rPr>
                <w:color w:val="365F91" w:themeColor="accent1" w:themeShade="BF"/>
              </w:rPr>
              <w:t>&gt; 12</w:t>
            </w:r>
          </w:p>
        </w:tc>
      </w:tr>
    </w:tbl>
    <w:p w:rsidR="007A6A03" w:rsidRPr="007A6A03" w:rsidRDefault="007A6A03" w:rsidP="007A6A03">
      <w:pPr>
        <w:rPr>
          <w:b/>
          <w:color w:val="365F91" w:themeColor="accent1" w:themeShade="BF"/>
        </w:rPr>
      </w:pPr>
    </w:p>
    <w:p w:rsidR="007A6A03" w:rsidRPr="007A6A03" w:rsidRDefault="007A6A03" w:rsidP="007A6A03">
      <w:pPr>
        <w:spacing w:after="0"/>
        <w:rPr>
          <w:b/>
          <w:color w:val="365F91" w:themeColor="accent1" w:themeShade="BF"/>
        </w:rPr>
      </w:pPr>
      <w:proofErr w:type="spellStart"/>
      <w:r w:rsidRPr="007A6A03">
        <w:rPr>
          <w:b/>
          <w:color w:val="365F91" w:themeColor="accent1" w:themeShade="BF"/>
          <w:lang w:val="en-US"/>
        </w:rPr>
        <w:t>Resultaten</w:t>
      </w:r>
      <w:proofErr w:type="spellEnd"/>
      <w:r w:rsidRPr="007A6A03">
        <w:rPr>
          <w:b/>
          <w:color w:val="365F91" w:themeColor="accent1" w:themeShade="BF"/>
          <w:lang w:val="en-US"/>
        </w:rPr>
        <w:t xml:space="preserve"> </w:t>
      </w:r>
      <w:r w:rsidRPr="007A6A03">
        <w:rPr>
          <w:b/>
          <w:color w:val="365F91" w:themeColor="accent1" w:themeShade="BF"/>
        </w:rPr>
        <w:t xml:space="preserve">No Waste </w:t>
      </w:r>
      <w:r>
        <w:rPr>
          <w:b/>
          <w:color w:val="365F91" w:themeColor="accent1" w:themeShade="BF"/>
        </w:rPr>
        <w:t>projecten</w:t>
      </w:r>
    </w:p>
    <w:p w:rsidR="007A6A03" w:rsidRPr="007A6A03" w:rsidRDefault="007A6A03" w:rsidP="007A6A03">
      <w:pPr>
        <w:spacing w:after="0"/>
        <w:rPr>
          <w:color w:val="365F91" w:themeColor="accent1" w:themeShade="BF"/>
        </w:rPr>
      </w:pPr>
      <w:r w:rsidRPr="007A6A03">
        <w:rPr>
          <w:color w:val="365F91" w:themeColor="accent1" w:themeShade="BF"/>
        </w:rPr>
        <w:t>Voorwaarden subsidiebeschikking</w:t>
      </w:r>
      <w:r w:rsidRPr="007A6A03">
        <w:rPr>
          <w:color w:val="365F91" w:themeColor="accent1" w:themeShade="BF"/>
        </w:rPr>
        <w:tab/>
      </w:r>
      <w:r w:rsidRPr="007A6A03">
        <w:rPr>
          <w:color w:val="365F91" w:themeColor="accent1" w:themeShade="BF"/>
        </w:rPr>
        <w:tab/>
      </w:r>
      <w:r w:rsidRPr="007A6A03">
        <w:rPr>
          <w:color w:val="365F91" w:themeColor="accent1" w:themeShade="BF"/>
        </w:rPr>
        <w:tab/>
        <w:t>Behaalde resultaten</w:t>
      </w:r>
      <w:r w:rsidRPr="007A6A03">
        <w:rPr>
          <w:color w:val="365F91" w:themeColor="accent1" w:themeShade="BF"/>
        </w:rPr>
        <w:tab/>
      </w:r>
      <w:r w:rsidRPr="007A6A03">
        <w:rPr>
          <w:color w:val="365F91" w:themeColor="accent1" w:themeShade="BF"/>
        </w:rPr>
        <w:tab/>
        <w:t xml:space="preserve">    bereik</w:t>
      </w:r>
    </w:p>
    <w:tbl>
      <w:tblPr>
        <w:tblStyle w:val="Tabelraster"/>
        <w:tblW w:w="9606" w:type="dxa"/>
        <w:tblLook w:val="04A0"/>
      </w:tblPr>
      <w:tblGrid>
        <w:gridCol w:w="3194"/>
        <w:gridCol w:w="4994"/>
        <w:gridCol w:w="1418"/>
      </w:tblGrid>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2 of 3 wijken No Waste projecten</w:t>
            </w:r>
          </w:p>
          <w:p w:rsidR="007A6A03" w:rsidRPr="007A6A03" w:rsidRDefault="007A6A03" w:rsidP="00A57992">
            <w:pPr>
              <w:rPr>
                <w:color w:val="365F91" w:themeColor="accent1" w:themeShade="BF"/>
              </w:rPr>
            </w:pPr>
          </w:p>
        </w:tc>
        <w:tc>
          <w:tcPr>
            <w:tcW w:w="4994" w:type="dxa"/>
          </w:tcPr>
          <w:p w:rsidR="007A6A03" w:rsidRPr="007A6A03" w:rsidRDefault="007A6A03" w:rsidP="00A57992">
            <w:pPr>
              <w:rPr>
                <w:color w:val="365F91" w:themeColor="accent1" w:themeShade="BF"/>
              </w:rPr>
            </w:pPr>
            <w:r w:rsidRPr="007A6A03">
              <w:rPr>
                <w:color w:val="365F91" w:themeColor="accent1" w:themeShade="BF"/>
              </w:rPr>
              <w:t xml:space="preserve">No Waste projecten in 6 locaties: het Parktheater, Wijkcentrum de Dommel, Het Baken, de Toeloop, </w:t>
            </w:r>
            <w:proofErr w:type="spellStart"/>
            <w:r w:rsidRPr="007A6A03">
              <w:rPr>
                <w:color w:val="365F91" w:themeColor="accent1" w:themeShade="BF"/>
              </w:rPr>
              <w:t>Bellefort</w:t>
            </w:r>
            <w:proofErr w:type="spellEnd"/>
            <w:r w:rsidRPr="007A6A03">
              <w:rPr>
                <w:color w:val="365F91" w:themeColor="accent1" w:themeShade="BF"/>
              </w:rPr>
              <w:t>, de Splinter.</w:t>
            </w:r>
          </w:p>
        </w:tc>
        <w:tc>
          <w:tcPr>
            <w:tcW w:w="1418" w:type="dxa"/>
          </w:tcPr>
          <w:p w:rsidR="007A6A03" w:rsidRPr="007A6A03" w:rsidRDefault="007A6A03" w:rsidP="00A57992">
            <w:pPr>
              <w:rPr>
                <w:color w:val="365F91" w:themeColor="accent1" w:themeShade="BF"/>
              </w:rPr>
            </w:pPr>
            <w:r w:rsidRPr="007A6A03">
              <w:rPr>
                <w:color w:val="365F91" w:themeColor="accent1" w:themeShade="BF"/>
              </w:rPr>
              <w:t>&gt;400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Workshops No Waste</w:t>
            </w:r>
          </w:p>
        </w:tc>
        <w:tc>
          <w:tcPr>
            <w:tcW w:w="4994" w:type="dxa"/>
          </w:tcPr>
          <w:p w:rsidR="007A6A03" w:rsidRPr="007A6A03" w:rsidRDefault="007A6A03" w:rsidP="00A57992">
            <w:pPr>
              <w:rPr>
                <w:color w:val="365F91" w:themeColor="accent1" w:themeShade="BF"/>
              </w:rPr>
            </w:pPr>
            <w:r w:rsidRPr="007A6A03">
              <w:rPr>
                <w:color w:val="365F91" w:themeColor="accent1" w:themeShade="BF"/>
              </w:rPr>
              <w:t xml:space="preserve">In het Parktheater, Wijkcentrum de Dommel, De Toeloop, het Baken, </w:t>
            </w:r>
            <w:proofErr w:type="spellStart"/>
            <w:r w:rsidRPr="007A6A03">
              <w:rPr>
                <w:color w:val="365F91" w:themeColor="accent1" w:themeShade="BF"/>
              </w:rPr>
              <w:t>Bellefort</w:t>
            </w:r>
            <w:proofErr w:type="spellEnd"/>
            <w:r w:rsidRPr="007A6A03">
              <w:rPr>
                <w:color w:val="365F91" w:themeColor="accent1" w:themeShade="BF"/>
              </w:rPr>
              <w:t>, de Splinter (Zie beschrijving en foto’s in de bijlage).</w:t>
            </w:r>
          </w:p>
        </w:tc>
        <w:tc>
          <w:tcPr>
            <w:tcW w:w="1418" w:type="dxa"/>
          </w:tcPr>
          <w:p w:rsidR="007A6A03" w:rsidRPr="007A6A03" w:rsidRDefault="007A6A03" w:rsidP="00A57992">
            <w:pPr>
              <w:rPr>
                <w:color w:val="365F91" w:themeColor="accent1" w:themeShade="BF"/>
              </w:rPr>
            </w:pPr>
            <w:r w:rsidRPr="007A6A03">
              <w:rPr>
                <w:color w:val="365F91" w:themeColor="accent1" w:themeShade="BF"/>
              </w:rPr>
              <w:t>&gt;400</w:t>
            </w:r>
          </w:p>
          <w:p w:rsidR="007A6A03" w:rsidRPr="007A6A03" w:rsidRDefault="007A6A03" w:rsidP="00A57992">
            <w:pPr>
              <w:rPr>
                <w:color w:val="365F91" w:themeColor="accent1" w:themeShade="BF"/>
              </w:rPr>
            </w:pP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2 presentaties gericht op hergebruik</w:t>
            </w:r>
          </w:p>
        </w:tc>
        <w:tc>
          <w:tcPr>
            <w:tcW w:w="4994" w:type="dxa"/>
          </w:tcPr>
          <w:p w:rsidR="007A6A03" w:rsidRPr="007A6A03" w:rsidRDefault="007A6A03" w:rsidP="00A57992">
            <w:pPr>
              <w:rPr>
                <w:color w:val="365F91" w:themeColor="accent1" w:themeShade="BF"/>
              </w:rPr>
            </w:pPr>
            <w:r w:rsidRPr="007A6A03">
              <w:rPr>
                <w:color w:val="365F91" w:themeColor="accent1" w:themeShade="BF"/>
              </w:rPr>
              <w:t>4 presentaties promotie No Waste:  Parktheater, Omslag , de Dommel, Anne Frank plantsoen.</w:t>
            </w:r>
          </w:p>
        </w:tc>
        <w:tc>
          <w:tcPr>
            <w:tcW w:w="1418" w:type="dxa"/>
          </w:tcPr>
          <w:p w:rsidR="007A6A03" w:rsidRPr="007A6A03" w:rsidRDefault="007A6A03" w:rsidP="00A57992">
            <w:pPr>
              <w:rPr>
                <w:color w:val="365F91" w:themeColor="accent1" w:themeShade="BF"/>
              </w:rPr>
            </w:pPr>
            <w:r w:rsidRPr="007A6A03">
              <w:rPr>
                <w:color w:val="365F91" w:themeColor="accent1" w:themeShade="BF"/>
              </w:rPr>
              <w:t>&gt;350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Presentaties in wijken</w:t>
            </w:r>
          </w:p>
        </w:tc>
        <w:tc>
          <w:tcPr>
            <w:tcW w:w="4994" w:type="dxa"/>
          </w:tcPr>
          <w:p w:rsidR="007A6A03" w:rsidRPr="007A6A03" w:rsidRDefault="007A6A03" w:rsidP="00A57992">
            <w:pPr>
              <w:rPr>
                <w:color w:val="365F91" w:themeColor="accent1" w:themeShade="BF"/>
              </w:rPr>
            </w:pPr>
            <w:r w:rsidRPr="007A6A03">
              <w:rPr>
                <w:color w:val="365F91" w:themeColor="accent1" w:themeShade="BF"/>
              </w:rPr>
              <w:t xml:space="preserve">5 presentaties in de wijken (na een serie workshops No Waste) </w:t>
            </w:r>
          </w:p>
        </w:tc>
        <w:tc>
          <w:tcPr>
            <w:tcW w:w="1418" w:type="dxa"/>
          </w:tcPr>
          <w:p w:rsidR="007A6A03" w:rsidRPr="007A6A03" w:rsidRDefault="007A6A03" w:rsidP="00A57992">
            <w:pPr>
              <w:rPr>
                <w:color w:val="365F91" w:themeColor="accent1" w:themeShade="BF"/>
              </w:rPr>
            </w:pPr>
            <w:r w:rsidRPr="007A6A03">
              <w:rPr>
                <w:color w:val="365F91" w:themeColor="accent1" w:themeShade="BF"/>
              </w:rPr>
              <w:t xml:space="preserve">&gt;400 </w:t>
            </w:r>
          </w:p>
        </w:tc>
      </w:tr>
      <w:tr w:rsidR="007A6A03" w:rsidRPr="007A6A03" w:rsidTr="00A57992">
        <w:tc>
          <w:tcPr>
            <w:tcW w:w="3194" w:type="dxa"/>
          </w:tcPr>
          <w:p w:rsidR="007A6A03" w:rsidRPr="007A6A03" w:rsidRDefault="007A6A03" w:rsidP="00713665">
            <w:pPr>
              <w:rPr>
                <w:color w:val="365F91" w:themeColor="accent1" w:themeShade="BF"/>
              </w:rPr>
            </w:pPr>
            <w:r w:rsidRPr="007A6A03">
              <w:rPr>
                <w:color w:val="365F91" w:themeColor="accent1" w:themeShade="BF"/>
              </w:rPr>
              <w:t xml:space="preserve">Deskundigheidsbevordering </w:t>
            </w:r>
          </w:p>
        </w:tc>
        <w:tc>
          <w:tcPr>
            <w:tcW w:w="4994" w:type="dxa"/>
          </w:tcPr>
          <w:p w:rsidR="007A6A03" w:rsidRPr="007A6A03" w:rsidRDefault="007A6A03" w:rsidP="00A57992">
            <w:pPr>
              <w:rPr>
                <w:color w:val="365F91" w:themeColor="accent1" w:themeShade="BF"/>
              </w:rPr>
            </w:pPr>
            <w:r w:rsidRPr="007A6A03">
              <w:rPr>
                <w:color w:val="365F91" w:themeColor="accent1" w:themeShade="BF"/>
              </w:rPr>
              <w:t xml:space="preserve">6 Trainingen over: aanbod kinderenactiviteiten, applicatie met restmaterialen, kookzakken maken,  verven van stoffen met uienschillen en kraplak, krantenbloemen maken, sieraden maken  van oude fietsbanden. 2 Excursies: voedselbos, Dutch Designweek </w:t>
            </w:r>
          </w:p>
        </w:tc>
        <w:tc>
          <w:tcPr>
            <w:tcW w:w="1418" w:type="dxa"/>
          </w:tcPr>
          <w:p w:rsidR="007A6A03" w:rsidRPr="007A6A03" w:rsidRDefault="007A6A03" w:rsidP="00A57992">
            <w:pPr>
              <w:rPr>
                <w:color w:val="365F91" w:themeColor="accent1" w:themeShade="BF"/>
              </w:rPr>
            </w:pPr>
            <w:r w:rsidRPr="007A6A03">
              <w:rPr>
                <w:color w:val="365F91" w:themeColor="accent1" w:themeShade="BF"/>
              </w:rPr>
              <w:t>4 - 10 deelnemers per cursus en excursie</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Dialoogtafel</w:t>
            </w:r>
          </w:p>
        </w:tc>
        <w:tc>
          <w:tcPr>
            <w:tcW w:w="4994" w:type="dxa"/>
          </w:tcPr>
          <w:p w:rsidR="007A6A03" w:rsidRPr="007A6A03" w:rsidRDefault="007A6A03" w:rsidP="00713665">
            <w:pPr>
              <w:rPr>
                <w:color w:val="365F91" w:themeColor="accent1" w:themeShade="BF"/>
              </w:rPr>
            </w:pPr>
            <w:r w:rsidRPr="007A6A03">
              <w:rPr>
                <w:color w:val="365F91" w:themeColor="accent1" w:themeShade="BF"/>
              </w:rPr>
              <w:t xml:space="preserve">Aan dialoogtafels konden we dit jaar niet meedoen i.v.m. ziekte en het prioriteit geven aan de geplande </w:t>
            </w:r>
            <w:proofErr w:type="spellStart"/>
            <w:r w:rsidRPr="007A6A03">
              <w:rPr>
                <w:color w:val="365F91" w:themeColor="accent1" w:themeShade="BF"/>
              </w:rPr>
              <w:t>no</w:t>
            </w:r>
            <w:proofErr w:type="spellEnd"/>
            <w:r w:rsidRPr="007A6A03">
              <w:rPr>
                <w:color w:val="365F91" w:themeColor="accent1" w:themeShade="BF"/>
              </w:rPr>
              <w:t xml:space="preserve"> waste activiteiten.</w:t>
            </w:r>
          </w:p>
        </w:tc>
        <w:tc>
          <w:tcPr>
            <w:tcW w:w="1418" w:type="dxa"/>
          </w:tcPr>
          <w:p w:rsidR="007A6A03" w:rsidRPr="007A6A03" w:rsidRDefault="007A6A03" w:rsidP="00A57992">
            <w:pPr>
              <w:rPr>
                <w:color w:val="365F91" w:themeColor="accent1" w:themeShade="BF"/>
              </w:rPr>
            </w:pP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Sociale media</w:t>
            </w:r>
          </w:p>
        </w:tc>
        <w:tc>
          <w:tcPr>
            <w:tcW w:w="4994" w:type="dxa"/>
          </w:tcPr>
          <w:p w:rsidR="007A6A03" w:rsidRPr="007A6A03" w:rsidRDefault="007A6A03" w:rsidP="007A6A03">
            <w:pPr>
              <w:rPr>
                <w:color w:val="365F91" w:themeColor="accent1" w:themeShade="BF"/>
              </w:rPr>
            </w:pPr>
            <w:r w:rsidRPr="007A6A03">
              <w:rPr>
                <w:color w:val="365F91" w:themeColor="accent1" w:themeShade="BF"/>
              </w:rPr>
              <w:t xml:space="preserve">Met hulp van professional:  Instagram, </w:t>
            </w:r>
            <w:proofErr w:type="spellStart"/>
            <w:r w:rsidRPr="007A6A03">
              <w:rPr>
                <w:color w:val="365F91" w:themeColor="accent1" w:themeShade="BF"/>
              </w:rPr>
              <w:t>Facebook</w:t>
            </w:r>
            <w:proofErr w:type="spellEnd"/>
            <w:r w:rsidRPr="007A6A03">
              <w:rPr>
                <w:color w:val="365F91" w:themeColor="accent1" w:themeShade="BF"/>
              </w:rPr>
              <w:t>, website en op MAEX (landelijk platform) en op platform ‘</w:t>
            </w:r>
            <w:proofErr w:type="spellStart"/>
            <w:r w:rsidRPr="007A6A03">
              <w:rPr>
                <w:color w:val="365F91" w:themeColor="accent1" w:themeShade="BF"/>
              </w:rPr>
              <w:t>What</w:t>
            </w:r>
            <w:proofErr w:type="spellEnd"/>
            <w:r w:rsidRPr="007A6A03">
              <w:rPr>
                <w:color w:val="365F91" w:themeColor="accent1" w:themeShade="BF"/>
              </w:rPr>
              <w:t xml:space="preserve"> design </w:t>
            </w:r>
            <w:proofErr w:type="spellStart"/>
            <w:r w:rsidRPr="007A6A03">
              <w:rPr>
                <w:color w:val="365F91" w:themeColor="accent1" w:themeShade="BF"/>
              </w:rPr>
              <w:t>can</w:t>
            </w:r>
            <w:proofErr w:type="spellEnd"/>
            <w:r w:rsidRPr="007A6A03">
              <w:rPr>
                <w:color w:val="365F91" w:themeColor="accent1" w:themeShade="BF"/>
              </w:rPr>
              <w:t xml:space="preserve"> do</w:t>
            </w:r>
            <w:r>
              <w:rPr>
                <w:color w:val="365F91" w:themeColor="accent1" w:themeShade="BF"/>
              </w:rPr>
              <w:t>’</w:t>
            </w:r>
            <w:r w:rsidRPr="007A6A03">
              <w:rPr>
                <w:color w:val="365F91" w:themeColor="accent1" w:themeShade="BF"/>
              </w:rPr>
              <w:t xml:space="preserve"> (internationaal platform).</w:t>
            </w:r>
          </w:p>
        </w:tc>
        <w:tc>
          <w:tcPr>
            <w:tcW w:w="1418" w:type="dxa"/>
          </w:tcPr>
          <w:p w:rsidR="007A6A03" w:rsidRPr="007A6A03" w:rsidRDefault="007A6A03" w:rsidP="00A57992">
            <w:pPr>
              <w:rPr>
                <w:color w:val="365F91" w:themeColor="accent1" w:themeShade="BF"/>
              </w:rPr>
            </w:pPr>
            <w:r w:rsidRPr="007A6A03">
              <w:rPr>
                <w:color w:val="365F91" w:themeColor="accent1" w:themeShade="BF"/>
              </w:rPr>
              <w:t>&gt;5000</w:t>
            </w:r>
          </w:p>
        </w:tc>
      </w:tr>
      <w:tr w:rsidR="007A6A03" w:rsidRPr="007A6A03" w:rsidTr="00A57992">
        <w:tc>
          <w:tcPr>
            <w:tcW w:w="3194" w:type="dxa"/>
          </w:tcPr>
          <w:p w:rsidR="007A6A03" w:rsidRPr="007A6A03" w:rsidRDefault="007A6A03" w:rsidP="00A57992">
            <w:pPr>
              <w:rPr>
                <w:color w:val="365F91" w:themeColor="accent1" w:themeShade="BF"/>
              </w:rPr>
            </w:pPr>
            <w:r w:rsidRPr="007A6A03">
              <w:rPr>
                <w:color w:val="365F91" w:themeColor="accent1" w:themeShade="BF"/>
              </w:rPr>
              <w:t>Evaluaties</w:t>
            </w:r>
          </w:p>
        </w:tc>
        <w:tc>
          <w:tcPr>
            <w:tcW w:w="4994" w:type="dxa"/>
          </w:tcPr>
          <w:p w:rsidR="007A6A03" w:rsidRPr="007A6A03" w:rsidRDefault="007A6A03" w:rsidP="00A57992">
            <w:pPr>
              <w:spacing w:after="0"/>
              <w:rPr>
                <w:color w:val="365F91" w:themeColor="accent1" w:themeShade="BF"/>
              </w:rPr>
            </w:pPr>
            <w:r w:rsidRPr="007A6A03">
              <w:rPr>
                <w:color w:val="365F91" w:themeColor="accent1" w:themeShade="BF"/>
              </w:rPr>
              <w:t xml:space="preserve">Nagesprekken met deelnemers en bezoekers.  </w:t>
            </w:r>
          </w:p>
          <w:p w:rsidR="007A6A03" w:rsidRPr="007A6A03" w:rsidRDefault="007A6A03" w:rsidP="002B755F">
            <w:pPr>
              <w:spacing w:after="0"/>
              <w:rPr>
                <w:color w:val="365F91" w:themeColor="accent1" w:themeShade="BF"/>
              </w:rPr>
            </w:pPr>
            <w:r w:rsidRPr="007A6A03">
              <w:rPr>
                <w:color w:val="365F91" w:themeColor="accent1" w:themeShade="BF"/>
              </w:rPr>
              <w:t>NB:  publiek in volkswijken leende zich beter voor mondelinge evaluaties)</w:t>
            </w:r>
          </w:p>
        </w:tc>
        <w:tc>
          <w:tcPr>
            <w:tcW w:w="1418" w:type="dxa"/>
          </w:tcPr>
          <w:p w:rsidR="007A6A03" w:rsidRPr="007A6A03" w:rsidRDefault="007A6A03" w:rsidP="00A57992">
            <w:pPr>
              <w:rPr>
                <w:color w:val="365F91" w:themeColor="accent1" w:themeShade="BF"/>
              </w:rPr>
            </w:pPr>
            <w:r w:rsidRPr="007A6A03">
              <w:rPr>
                <w:color w:val="365F91" w:themeColor="accent1" w:themeShade="BF"/>
              </w:rPr>
              <w:t xml:space="preserve">Ca. 10 </w:t>
            </w:r>
          </w:p>
        </w:tc>
      </w:tr>
    </w:tbl>
    <w:p w:rsidR="007A6A03" w:rsidRPr="007A6A03" w:rsidRDefault="007A6A03" w:rsidP="007A6A03">
      <w:pPr>
        <w:tabs>
          <w:tab w:val="left" w:pos="90"/>
        </w:tabs>
        <w:spacing w:after="0"/>
        <w:rPr>
          <w:color w:val="1F497D" w:themeColor="text2"/>
        </w:rPr>
      </w:pPr>
      <w:r w:rsidRPr="00B669F5">
        <w:rPr>
          <w:color w:val="1F497D" w:themeColor="text2"/>
        </w:rPr>
        <w:t xml:space="preserve">Dankzij subsidie van de gemeente, de inzet van onze vrijwilligers, projectdeelnemers, de samenwerking met maatschappelijke organisaties en de professionele ondersteuning hebben we in 2023 succesvol een groot aantal activiteiten kunnen realiseren. </w:t>
      </w:r>
      <w:r w:rsidRPr="007A6A03">
        <w:rPr>
          <w:color w:val="23538D"/>
        </w:rPr>
        <w:t>Daarvoor onze dank aan onze vrijwilligers en aan alle mensen en organisaties waarmee we samenwerken.</w:t>
      </w:r>
      <w:r w:rsidRPr="007A6A03">
        <w:rPr>
          <w:rFonts w:eastAsia="Times New Roman" w:cs="Calibri"/>
          <w:iCs w:val="0"/>
          <w:color w:val="23538D"/>
          <w:lang w:eastAsia="nl-NL"/>
        </w:rPr>
        <w:tab/>
      </w:r>
      <w:r w:rsidRPr="00FC5867">
        <w:rPr>
          <w:rFonts w:eastAsia="Times New Roman" w:cs="Calibri"/>
          <w:iCs w:val="0"/>
          <w:color w:val="23538D"/>
          <w:lang w:eastAsia="nl-NL"/>
        </w:rPr>
        <w:tab/>
      </w:r>
      <w:r w:rsidRPr="00FC5867">
        <w:rPr>
          <w:rFonts w:eastAsia="Times New Roman" w:cs="Calibri"/>
          <w:iCs w:val="0"/>
          <w:color w:val="23538D"/>
          <w:lang w:eastAsia="nl-NL"/>
        </w:rPr>
        <w:tab/>
      </w:r>
    </w:p>
    <w:p w:rsidR="007A6A03" w:rsidRDefault="007A6A03" w:rsidP="007A6A03">
      <w:pPr>
        <w:spacing w:after="0"/>
        <w:rPr>
          <w:color w:val="23538D"/>
        </w:rPr>
      </w:pPr>
      <w:r w:rsidRPr="00A619F3">
        <w:rPr>
          <w:b/>
          <w:color w:val="23538D"/>
          <w:sz w:val="28"/>
          <w:szCs w:val="28"/>
        </w:rPr>
        <w:t xml:space="preserve">Tot slot: </w:t>
      </w:r>
      <w:r w:rsidRPr="00A619F3">
        <w:rPr>
          <w:color w:val="23538D"/>
        </w:rPr>
        <w:t>202</w:t>
      </w:r>
      <w:r>
        <w:rPr>
          <w:color w:val="23538D"/>
        </w:rPr>
        <w:t>3</w:t>
      </w:r>
      <w:r w:rsidRPr="00A619F3">
        <w:rPr>
          <w:color w:val="23538D"/>
        </w:rPr>
        <w:t xml:space="preserve"> was weer een heel bijzonder jaar waarin bleek dat onze vrijwilligers, </w:t>
      </w:r>
      <w:r>
        <w:rPr>
          <w:color w:val="23538D"/>
        </w:rPr>
        <w:t xml:space="preserve">onze </w:t>
      </w:r>
      <w:r w:rsidRPr="00A619F3">
        <w:rPr>
          <w:color w:val="23538D"/>
        </w:rPr>
        <w:t xml:space="preserve">bezoekers, </w:t>
      </w:r>
      <w:r>
        <w:rPr>
          <w:color w:val="23538D"/>
        </w:rPr>
        <w:t xml:space="preserve">de </w:t>
      </w:r>
      <w:r w:rsidRPr="00A619F3">
        <w:rPr>
          <w:color w:val="23538D"/>
        </w:rPr>
        <w:t xml:space="preserve">deelnemers aan de projecten en </w:t>
      </w:r>
      <w:r>
        <w:rPr>
          <w:color w:val="23538D"/>
        </w:rPr>
        <w:t xml:space="preserve">onze </w:t>
      </w:r>
      <w:r w:rsidRPr="00A619F3">
        <w:rPr>
          <w:color w:val="23538D"/>
        </w:rPr>
        <w:t xml:space="preserve">samenwerkingspartners </w:t>
      </w:r>
      <w:r>
        <w:rPr>
          <w:color w:val="23538D"/>
        </w:rPr>
        <w:t xml:space="preserve">graag aan ideële doelen willen werken en waar nodig </w:t>
      </w:r>
      <w:r w:rsidRPr="00A619F3">
        <w:rPr>
          <w:color w:val="23538D"/>
        </w:rPr>
        <w:t xml:space="preserve">zeer flexibel zijn. We hopen dat de lezer van dit jaarverslag daar waardering voor heeft. </w:t>
      </w:r>
    </w:p>
    <w:p w:rsidR="007A6A03" w:rsidRPr="00E6080D" w:rsidRDefault="007A6A03" w:rsidP="007A6A03">
      <w:pPr>
        <w:spacing w:after="0"/>
        <w:rPr>
          <w:b/>
          <w:color w:val="23538D"/>
        </w:rPr>
      </w:pPr>
      <w:r w:rsidRPr="00E6080D">
        <w:rPr>
          <w:b/>
          <w:color w:val="23538D"/>
        </w:rPr>
        <w:t>Graag tot ziens in de wijken in 2024!</w:t>
      </w:r>
    </w:p>
    <w:sectPr w:rsidR="007A6A03" w:rsidRPr="00E6080D" w:rsidSect="009429F6">
      <w:footerReference w:type="default" r:id="rId20"/>
      <w:type w:val="continuous"/>
      <w:pgSz w:w="11906" w:h="16838"/>
      <w:pgMar w:top="810" w:right="656" w:bottom="990" w:left="117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AF5" w:rsidRDefault="00943AF5" w:rsidP="00A14811">
      <w:pPr>
        <w:spacing w:after="0" w:line="240" w:lineRule="auto"/>
      </w:pPr>
      <w:r>
        <w:separator/>
      </w:r>
    </w:p>
  </w:endnote>
  <w:endnote w:type="continuationSeparator" w:id="0">
    <w:p w:rsidR="00943AF5" w:rsidRDefault="00943AF5" w:rsidP="00A14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9C" w:rsidRDefault="00BF66E9">
    <w:pPr>
      <w:pStyle w:val="Voettekst"/>
      <w:jc w:val="center"/>
    </w:pPr>
    <w:fldSimple w:instr=" PAGE   \* MERGEFORMAT ">
      <w:r w:rsidR="002B755F">
        <w:rPr>
          <w:noProof/>
        </w:rPr>
        <w:t>6</w:t>
      </w:r>
    </w:fldSimple>
  </w:p>
  <w:p w:rsidR="00E1689C" w:rsidRDefault="00E1689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9C" w:rsidRDefault="00BF66E9">
    <w:pPr>
      <w:pStyle w:val="Voettekst"/>
      <w:jc w:val="center"/>
    </w:pPr>
    <w:fldSimple w:instr=" PAGE   \* MERGEFORMAT ">
      <w:r w:rsidR="002B755F">
        <w:rPr>
          <w:noProof/>
        </w:rPr>
        <w:t>7</w:t>
      </w:r>
    </w:fldSimple>
  </w:p>
  <w:p w:rsidR="00E1689C" w:rsidRDefault="00E1689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AF5" w:rsidRDefault="00943AF5" w:rsidP="00A14811">
      <w:pPr>
        <w:spacing w:after="0" w:line="240" w:lineRule="auto"/>
      </w:pPr>
      <w:r>
        <w:separator/>
      </w:r>
    </w:p>
  </w:footnote>
  <w:footnote w:type="continuationSeparator" w:id="0">
    <w:p w:rsidR="00943AF5" w:rsidRDefault="00943AF5" w:rsidP="00A14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BCF"/>
    <w:multiLevelType w:val="hybridMultilevel"/>
    <w:tmpl w:val="9D84758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9BB6C40"/>
    <w:multiLevelType w:val="hybridMultilevel"/>
    <w:tmpl w:val="45F05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2B29AC"/>
    <w:multiLevelType w:val="multilevel"/>
    <w:tmpl w:val="DB24ABC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b/>
        <w:color w:val="7ABC32"/>
        <w:sz w:val="36"/>
      </w:rPr>
    </w:lvl>
    <w:lvl w:ilvl="2">
      <w:start w:val="1"/>
      <w:numFmt w:val="decimal"/>
      <w:isLgl/>
      <w:lvlText w:val="%1.%2.%3."/>
      <w:lvlJc w:val="left"/>
      <w:pPr>
        <w:ind w:left="1080" w:hanging="720"/>
      </w:pPr>
      <w:rPr>
        <w:rFonts w:asciiTheme="minorHAnsi" w:hAnsiTheme="minorHAnsi" w:cstheme="minorHAnsi" w:hint="default"/>
        <w:b/>
        <w:color w:val="7ABC32"/>
        <w:sz w:val="36"/>
      </w:rPr>
    </w:lvl>
    <w:lvl w:ilvl="3">
      <w:start w:val="1"/>
      <w:numFmt w:val="decimal"/>
      <w:isLgl/>
      <w:lvlText w:val="%1.%2.%3.%4."/>
      <w:lvlJc w:val="left"/>
      <w:pPr>
        <w:ind w:left="1440" w:hanging="1080"/>
      </w:pPr>
      <w:rPr>
        <w:rFonts w:asciiTheme="minorHAnsi" w:hAnsiTheme="minorHAnsi" w:cstheme="minorHAnsi" w:hint="default"/>
        <w:b/>
        <w:color w:val="7ABC32"/>
        <w:sz w:val="36"/>
      </w:rPr>
    </w:lvl>
    <w:lvl w:ilvl="4">
      <w:start w:val="1"/>
      <w:numFmt w:val="decimal"/>
      <w:isLgl/>
      <w:lvlText w:val="%1.%2.%3.%4.%5."/>
      <w:lvlJc w:val="left"/>
      <w:pPr>
        <w:ind w:left="1440" w:hanging="1080"/>
      </w:pPr>
      <w:rPr>
        <w:rFonts w:asciiTheme="minorHAnsi" w:hAnsiTheme="minorHAnsi" w:cstheme="minorHAnsi" w:hint="default"/>
        <w:b/>
        <w:color w:val="7ABC32"/>
        <w:sz w:val="36"/>
      </w:rPr>
    </w:lvl>
    <w:lvl w:ilvl="5">
      <w:start w:val="1"/>
      <w:numFmt w:val="decimal"/>
      <w:isLgl/>
      <w:lvlText w:val="%1.%2.%3.%4.%5.%6."/>
      <w:lvlJc w:val="left"/>
      <w:pPr>
        <w:ind w:left="1800" w:hanging="1440"/>
      </w:pPr>
      <w:rPr>
        <w:rFonts w:asciiTheme="minorHAnsi" w:hAnsiTheme="minorHAnsi" w:cstheme="minorHAnsi" w:hint="default"/>
        <w:b/>
        <w:color w:val="7ABC32"/>
        <w:sz w:val="36"/>
      </w:rPr>
    </w:lvl>
    <w:lvl w:ilvl="6">
      <w:start w:val="1"/>
      <w:numFmt w:val="decimal"/>
      <w:isLgl/>
      <w:lvlText w:val="%1.%2.%3.%4.%5.%6.%7."/>
      <w:lvlJc w:val="left"/>
      <w:pPr>
        <w:ind w:left="2160" w:hanging="1800"/>
      </w:pPr>
      <w:rPr>
        <w:rFonts w:asciiTheme="minorHAnsi" w:hAnsiTheme="minorHAnsi" w:cstheme="minorHAnsi" w:hint="default"/>
        <w:b/>
        <w:color w:val="7ABC32"/>
        <w:sz w:val="36"/>
      </w:rPr>
    </w:lvl>
    <w:lvl w:ilvl="7">
      <w:start w:val="1"/>
      <w:numFmt w:val="decimal"/>
      <w:isLgl/>
      <w:lvlText w:val="%1.%2.%3.%4.%5.%6.%7.%8."/>
      <w:lvlJc w:val="left"/>
      <w:pPr>
        <w:ind w:left="2160" w:hanging="1800"/>
      </w:pPr>
      <w:rPr>
        <w:rFonts w:asciiTheme="minorHAnsi" w:hAnsiTheme="minorHAnsi" w:cstheme="minorHAnsi" w:hint="default"/>
        <w:b/>
        <w:color w:val="7ABC32"/>
        <w:sz w:val="36"/>
      </w:rPr>
    </w:lvl>
    <w:lvl w:ilvl="8">
      <w:start w:val="1"/>
      <w:numFmt w:val="decimal"/>
      <w:isLgl/>
      <w:lvlText w:val="%1.%2.%3.%4.%5.%6.%7.%8.%9."/>
      <w:lvlJc w:val="left"/>
      <w:pPr>
        <w:ind w:left="2520" w:hanging="2160"/>
      </w:pPr>
      <w:rPr>
        <w:rFonts w:asciiTheme="minorHAnsi" w:hAnsiTheme="minorHAnsi" w:cstheme="minorHAnsi" w:hint="default"/>
        <w:b/>
        <w:color w:val="7ABC32"/>
        <w:sz w:val="36"/>
      </w:rPr>
    </w:lvl>
  </w:abstractNum>
  <w:abstractNum w:abstractNumId="3">
    <w:nsid w:val="0CE302AC"/>
    <w:multiLevelType w:val="hybridMultilevel"/>
    <w:tmpl w:val="3474D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F806BF"/>
    <w:multiLevelType w:val="hybridMultilevel"/>
    <w:tmpl w:val="E2489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B412CF"/>
    <w:multiLevelType w:val="hybridMultilevel"/>
    <w:tmpl w:val="7CB8F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D75CEB"/>
    <w:multiLevelType w:val="hybridMultilevel"/>
    <w:tmpl w:val="CF383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1FB36A7"/>
    <w:multiLevelType w:val="hybridMultilevel"/>
    <w:tmpl w:val="BF56B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3A92764"/>
    <w:multiLevelType w:val="hybridMultilevel"/>
    <w:tmpl w:val="B0949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7B840CC"/>
    <w:multiLevelType w:val="hybridMultilevel"/>
    <w:tmpl w:val="0D68C5F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D1A4049"/>
    <w:multiLevelType w:val="multilevel"/>
    <w:tmpl w:val="00E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F6385"/>
    <w:multiLevelType w:val="hybridMultilevel"/>
    <w:tmpl w:val="4A12F6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0AB23E9"/>
    <w:multiLevelType w:val="hybridMultilevel"/>
    <w:tmpl w:val="96D05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3D33BFD"/>
    <w:multiLevelType w:val="hybridMultilevel"/>
    <w:tmpl w:val="53EAB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EA7853"/>
    <w:multiLevelType w:val="hybridMultilevel"/>
    <w:tmpl w:val="C382C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F4052C"/>
    <w:multiLevelType w:val="hybridMultilevel"/>
    <w:tmpl w:val="15CEF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89D59CB"/>
    <w:multiLevelType w:val="hybridMultilevel"/>
    <w:tmpl w:val="08B8D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D5735F"/>
    <w:multiLevelType w:val="hybridMultilevel"/>
    <w:tmpl w:val="911A2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FC376F7"/>
    <w:multiLevelType w:val="hybridMultilevel"/>
    <w:tmpl w:val="74546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22B5CC1"/>
    <w:multiLevelType w:val="hybridMultilevel"/>
    <w:tmpl w:val="33F48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738239A"/>
    <w:multiLevelType w:val="hybridMultilevel"/>
    <w:tmpl w:val="EF9608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C495C00"/>
    <w:multiLevelType w:val="hybridMultilevel"/>
    <w:tmpl w:val="6E82F55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DDD5694"/>
    <w:multiLevelType w:val="hybridMultilevel"/>
    <w:tmpl w:val="8D1AC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FE25F80"/>
    <w:multiLevelType w:val="hybridMultilevel"/>
    <w:tmpl w:val="D5E2E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8"/>
  </w:num>
  <w:num w:numId="4">
    <w:abstractNumId w:val="13"/>
  </w:num>
  <w:num w:numId="5">
    <w:abstractNumId w:val="19"/>
  </w:num>
  <w:num w:numId="6">
    <w:abstractNumId w:val="11"/>
  </w:num>
  <w:num w:numId="7">
    <w:abstractNumId w:val="15"/>
  </w:num>
  <w:num w:numId="8">
    <w:abstractNumId w:val="5"/>
  </w:num>
  <w:num w:numId="9">
    <w:abstractNumId w:val="3"/>
  </w:num>
  <w:num w:numId="10">
    <w:abstractNumId w:val="4"/>
  </w:num>
  <w:num w:numId="11">
    <w:abstractNumId w:val="6"/>
  </w:num>
  <w:num w:numId="12">
    <w:abstractNumId w:val="14"/>
  </w:num>
  <w:num w:numId="13">
    <w:abstractNumId w:val="1"/>
  </w:num>
  <w:num w:numId="14">
    <w:abstractNumId w:val="18"/>
  </w:num>
  <w:num w:numId="15">
    <w:abstractNumId w:val="23"/>
  </w:num>
  <w:num w:numId="16">
    <w:abstractNumId w:val="17"/>
  </w:num>
  <w:num w:numId="17">
    <w:abstractNumId w:val="16"/>
  </w:num>
  <w:num w:numId="18">
    <w:abstractNumId w:val="2"/>
  </w:num>
  <w:num w:numId="19">
    <w:abstractNumId w:val="20"/>
  </w:num>
  <w:num w:numId="20">
    <w:abstractNumId w:val="12"/>
  </w:num>
  <w:num w:numId="21">
    <w:abstractNumId w:val="22"/>
  </w:num>
  <w:num w:numId="22">
    <w:abstractNumId w:val="0"/>
  </w:num>
  <w:num w:numId="23">
    <w:abstractNumId w:val="9"/>
  </w:num>
  <w:num w:numId="2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0556"/>
    <w:rsid w:val="00006A14"/>
    <w:rsid w:val="00006EBE"/>
    <w:rsid w:val="00011E72"/>
    <w:rsid w:val="0001311E"/>
    <w:rsid w:val="0001347E"/>
    <w:rsid w:val="0001762B"/>
    <w:rsid w:val="00020778"/>
    <w:rsid w:val="00021D2E"/>
    <w:rsid w:val="00022B81"/>
    <w:rsid w:val="00023D44"/>
    <w:rsid w:val="00024480"/>
    <w:rsid w:val="00024B00"/>
    <w:rsid w:val="00031422"/>
    <w:rsid w:val="00033683"/>
    <w:rsid w:val="000352CF"/>
    <w:rsid w:val="00041904"/>
    <w:rsid w:val="00043014"/>
    <w:rsid w:val="0004616E"/>
    <w:rsid w:val="00046502"/>
    <w:rsid w:val="000541E0"/>
    <w:rsid w:val="00057369"/>
    <w:rsid w:val="00057A2D"/>
    <w:rsid w:val="000611D6"/>
    <w:rsid w:val="0006146E"/>
    <w:rsid w:val="00062D04"/>
    <w:rsid w:val="000645B3"/>
    <w:rsid w:val="00065264"/>
    <w:rsid w:val="00070AD5"/>
    <w:rsid w:val="00070B89"/>
    <w:rsid w:val="00073838"/>
    <w:rsid w:val="00073867"/>
    <w:rsid w:val="000741F1"/>
    <w:rsid w:val="00074A71"/>
    <w:rsid w:val="0007784C"/>
    <w:rsid w:val="0008034D"/>
    <w:rsid w:val="00080474"/>
    <w:rsid w:val="0008317B"/>
    <w:rsid w:val="00095FE2"/>
    <w:rsid w:val="000A42A9"/>
    <w:rsid w:val="000A4435"/>
    <w:rsid w:val="000B2DAA"/>
    <w:rsid w:val="000B399F"/>
    <w:rsid w:val="000C1781"/>
    <w:rsid w:val="000C237D"/>
    <w:rsid w:val="000C252D"/>
    <w:rsid w:val="000C28DB"/>
    <w:rsid w:val="000C2DD4"/>
    <w:rsid w:val="000D493B"/>
    <w:rsid w:val="000D4C10"/>
    <w:rsid w:val="000E0B04"/>
    <w:rsid w:val="000E1822"/>
    <w:rsid w:val="000E5C21"/>
    <w:rsid w:val="000E6C63"/>
    <w:rsid w:val="000E7CE0"/>
    <w:rsid w:val="000F3838"/>
    <w:rsid w:val="000F3982"/>
    <w:rsid w:val="000F3CE8"/>
    <w:rsid w:val="000F6F1D"/>
    <w:rsid w:val="000F7556"/>
    <w:rsid w:val="000F75ED"/>
    <w:rsid w:val="00101AE4"/>
    <w:rsid w:val="00106CF3"/>
    <w:rsid w:val="0011027E"/>
    <w:rsid w:val="00110D19"/>
    <w:rsid w:val="0011100C"/>
    <w:rsid w:val="0011110F"/>
    <w:rsid w:val="00112DB4"/>
    <w:rsid w:val="001176F8"/>
    <w:rsid w:val="00124406"/>
    <w:rsid w:val="001250AF"/>
    <w:rsid w:val="00130BE6"/>
    <w:rsid w:val="00134B17"/>
    <w:rsid w:val="001355E9"/>
    <w:rsid w:val="00137571"/>
    <w:rsid w:val="00140DB5"/>
    <w:rsid w:val="0014277A"/>
    <w:rsid w:val="00146CBC"/>
    <w:rsid w:val="00147F23"/>
    <w:rsid w:val="001508FC"/>
    <w:rsid w:val="00150F62"/>
    <w:rsid w:val="00152A53"/>
    <w:rsid w:val="00155134"/>
    <w:rsid w:val="00165394"/>
    <w:rsid w:val="00171DBD"/>
    <w:rsid w:val="0018093B"/>
    <w:rsid w:val="00180E2B"/>
    <w:rsid w:val="00181E61"/>
    <w:rsid w:val="00183948"/>
    <w:rsid w:val="00185513"/>
    <w:rsid w:val="00187048"/>
    <w:rsid w:val="00190B92"/>
    <w:rsid w:val="00197812"/>
    <w:rsid w:val="001A08C8"/>
    <w:rsid w:val="001A253B"/>
    <w:rsid w:val="001A3FBE"/>
    <w:rsid w:val="001A6DA3"/>
    <w:rsid w:val="001B5CB4"/>
    <w:rsid w:val="001B77A9"/>
    <w:rsid w:val="001C019A"/>
    <w:rsid w:val="001C263C"/>
    <w:rsid w:val="001C304A"/>
    <w:rsid w:val="001C5BE3"/>
    <w:rsid w:val="001D22DA"/>
    <w:rsid w:val="001D6725"/>
    <w:rsid w:val="001D6C44"/>
    <w:rsid w:val="001D7FE1"/>
    <w:rsid w:val="001E001B"/>
    <w:rsid w:val="001E0333"/>
    <w:rsid w:val="001E3573"/>
    <w:rsid w:val="001E367D"/>
    <w:rsid w:val="001E5700"/>
    <w:rsid w:val="001E58E7"/>
    <w:rsid w:val="001F24BB"/>
    <w:rsid w:val="001F39CC"/>
    <w:rsid w:val="001F3DDD"/>
    <w:rsid w:val="001F50D5"/>
    <w:rsid w:val="001F665F"/>
    <w:rsid w:val="00203EC2"/>
    <w:rsid w:val="00206EFA"/>
    <w:rsid w:val="00210FF0"/>
    <w:rsid w:val="00211F8C"/>
    <w:rsid w:val="00212C30"/>
    <w:rsid w:val="00216A97"/>
    <w:rsid w:val="00227C2C"/>
    <w:rsid w:val="00227D27"/>
    <w:rsid w:val="00235C38"/>
    <w:rsid w:val="00236749"/>
    <w:rsid w:val="00241B73"/>
    <w:rsid w:val="002431BF"/>
    <w:rsid w:val="00243A27"/>
    <w:rsid w:val="002460F3"/>
    <w:rsid w:val="00246D60"/>
    <w:rsid w:val="00251E3D"/>
    <w:rsid w:val="00252F97"/>
    <w:rsid w:val="0025355A"/>
    <w:rsid w:val="002549F4"/>
    <w:rsid w:val="00255710"/>
    <w:rsid w:val="00256CD2"/>
    <w:rsid w:val="002577A6"/>
    <w:rsid w:val="0026063F"/>
    <w:rsid w:val="00260D4C"/>
    <w:rsid w:val="002624DC"/>
    <w:rsid w:val="002639DC"/>
    <w:rsid w:val="0026561F"/>
    <w:rsid w:val="002659D7"/>
    <w:rsid w:val="00266C7B"/>
    <w:rsid w:val="00270419"/>
    <w:rsid w:val="002705B9"/>
    <w:rsid w:val="002776DD"/>
    <w:rsid w:val="00283EE1"/>
    <w:rsid w:val="00292745"/>
    <w:rsid w:val="00293864"/>
    <w:rsid w:val="00295D73"/>
    <w:rsid w:val="002A3100"/>
    <w:rsid w:val="002A552E"/>
    <w:rsid w:val="002A5C60"/>
    <w:rsid w:val="002A777B"/>
    <w:rsid w:val="002B1DD0"/>
    <w:rsid w:val="002B26A7"/>
    <w:rsid w:val="002B561F"/>
    <w:rsid w:val="002B61DA"/>
    <w:rsid w:val="002B755F"/>
    <w:rsid w:val="002C154E"/>
    <w:rsid w:val="002C5A5C"/>
    <w:rsid w:val="002C6672"/>
    <w:rsid w:val="002C6899"/>
    <w:rsid w:val="002D08A5"/>
    <w:rsid w:val="002D16C5"/>
    <w:rsid w:val="002D3BB1"/>
    <w:rsid w:val="002D7FCA"/>
    <w:rsid w:val="002E0EF5"/>
    <w:rsid w:val="002F00EA"/>
    <w:rsid w:val="002F0307"/>
    <w:rsid w:val="002F07FD"/>
    <w:rsid w:val="00306930"/>
    <w:rsid w:val="0031336A"/>
    <w:rsid w:val="003151F9"/>
    <w:rsid w:val="00315640"/>
    <w:rsid w:val="003178B4"/>
    <w:rsid w:val="00321532"/>
    <w:rsid w:val="00321BB4"/>
    <w:rsid w:val="00324249"/>
    <w:rsid w:val="00332538"/>
    <w:rsid w:val="003346CA"/>
    <w:rsid w:val="0034371D"/>
    <w:rsid w:val="00343E0D"/>
    <w:rsid w:val="00344168"/>
    <w:rsid w:val="00344852"/>
    <w:rsid w:val="00354B11"/>
    <w:rsid w:val="003623A9"/>
    <w:rsid w:val="00362435"/>
    <w:rsid w:val="00370650"/>
    <w:rsid w:val="0037216E"/>
    <w:rsid w:val="00373A0D"/>
    <w:rsid w:val="00375C10"/>
    <w:rsid w:val="00380831"/>
    <w:rsid w:val="003822C0"/>
    <w:rsid w:val="00383166"/>
    <w:rsid w:val="00384D14"/>
    <w:rsid w:val="00385B59"/>
    <w:rsid w:val="00393129"/>
    <w:rsid w:val="003955E2"/>
    <w:rsid w:val="003973EF"/>
    <w:rsid w:val="003A5F55"/>
    <w:rsid w:val="003A65F6"/>
    <w:rsid w:val="003A720C"/>
    <w:rsid w:val="003B05FE"/>
    <w:rsid w:val="003B156A"/>
    <w:rsid w:val="003B55E0"/>
    <w:rsid w:val="003B73CB"/>
    <w:rsid w:val="003B7CD8"/>
    <w:rsid w:val="003C434B"/>
    <w:rsid w:val="003C7DD7"/>
    <w:rsid w:val="003C7E57"/>
    <w:rsid w:val="003D3663"/>
    <w:rsid w:val="003D49D0"/>
    <w:rsid w:val="003D7C31"/>
    <w:rsid w:val="003E3A77"/>
    <w:rsid w:val="003E53DA"/>
    <w:rsid w:val="003F06DA"/>
    <w:rsid w:val="003F3327"/>
    <w:rsid w:val="003F54BD"/>
    <w:rsid w:val="003F69CC"/>
    <w:rsid w:val="004049C4"/>
    <w:rsid w:val="00405487"/>
    <w:rsid w:val="0041185A"/>
    <w:rsid w:val="00411D89"/>
    <w:rsid w:val="0041479C"/>
    <w:rsid w:val="00415312"/>
    <w:rsid w:val="00421221"/>
    <w:rsid w:val="00424A07"/>
    <w:rsid w:val="00425E93"/>
    <w:rsid w:val="00426529"/>
    <w:rsid w:val="00427FC0"/>
    <w:rsid w:val="00430854"/>
    <w:rsid w:val="00431C3A"/>
    <w:rsid w:val="00433241"/>
    <w:rsid w:val="004332E7"/>
    <w:rsid w:val="00436F8F"/>
    <w:rsid w:val="00437C0B"/>
    <w:rsid w:val="00452301"/>
    <w:rsid w:val="00456B7E"/>
    <w:rsid w:val="004573AC"/>
    <w:rsid w:val="00457770"/>
    <w:rsid w:val="0045777D"/>
    <w:rsid w:val="00462AE2"/>
    <w:rsid w:val="00465C4A"/>
    <w:rsid w:val="00466D31"/>
    <w:rsid w:val="00470147"/>
    <w:rsid w:val="00470673"/>
    <w:rsid w:val="00475488"/>
    <w:rsid w:val="00475987"/>
    <w:rsid w:val="00475D78"/>
    <w:rsid w:val="00475E3F"/>
    <w:rsid w:val="0047641F"/>
    <w:rsid w:val="0047657B"/>
    <w:rsid w:val="00480F86"/>
    <w:rsid w:val="004831A0"/>
    <w:rsid w:val="00492D9F"/>
    <w:rsid w:val="00492DF1"/>
    <w:rsid w:val="0049442A"/>
    <w:rsid w:val="0049632A"/>
    <w:rsid w:val="004A3829"/>
    <w:rsid w:val="004A569C"/>
    <w:rsid w:val="004A65C4"/>
    <w:rsid w:val="004B236E"/>
    <w:rsid w:val="004B5F79"/>
    <w:rsid w:val="004C271B"/>
    <w:rsid w:val="004C3258"/>
    <w:rsid w:val="004D2339"/>
    <w:rsid w:val="004D723D"/>
    <w:rsid w:val="004D7CB4"/>
    <w:rsid w:val="004E02C8"/>
    <w:rsid w:val="004E1D94"/>
    <w:rsid w:val="004E37C8"/>
    <w:rsid w:val="004E5B74"/>
    <w:rsid w:val="004F18AE"/>
    <w:rsid w:val="005010A4"/>
    <w:rsid w:val="005012AF"/>
    <w:rsid w:val="005037BF"/>
    <w:rsid w:val="005041D9"/>
    <w:rsid w:val="00510A36"/>
    <w:rsid w:val="005152E3"/>
    <w:rsid w:val="00517AC7"/>
    <w:rsid w:val="005200C5"/>
    <w:rsid w:val="0052035B"/>
    <w:rsid w:val="0052442C"/>
    <w:rsid w:val="00524541"/>
    <w:rsid w:val="00526534"/>
    <w:rsid w:val="00527457"/>
    <w:rsid w:val="005301B3"/>
    <w:rsid w:val="0053175F"/>
    <w:rsid w:val="00531FE9"/>
    <w:rsid w:val="00532ED6"/>
    <w:rsid w:val="0053373D"/>
    <w:rsid w:val="0053472E"/>
    <w:rsid w:val="00536E47"/>
    <w:rsid w:val="00540106"/>
    <w:rsid w:val="00541D9E"/>
    <w:rsid w:val="00542DC3"/>
    <w:rsid w:val="00543372"/>
    <w:rsid w:val="0054417B"/>
    <w:rsid w:val="0054633E"/>
    <w:rsid w:val="0055139B"/>
    <w:rsid w:val="00555861"/>
    <w:rsid w:val="005606CE"/>
    <w:rsid w:val="005606E4"/>
    <w:rsid w:val="005623DE"/>
    <w:rsid w:val="00563488"/>
    <w:rsid w:val="005645FD"/>
    <w:rsid w:val="00564BEA"/>
    <w:rsid w:val="00565D96"/>
    <w:rsid w:val="005741C8"/>
    <w:rsid w:val="005825DD"/>
    <w:rsid w:val="00587C08"/>
    <w:rsid w:val="00594A17"/>
    <w:rsid w:val="005959B8"/>
    <w:rsid w:val="00597BEA"/>
    <w:rsid w:val="005A081A"/>
    <w:rsid w:val="005A2CD6"/>
    <w:rsid w:val="005A337A"/>
    <w:rsid w:val="005A4BB9"/>
    <w:rsid w:val="005A5BFA"/>
    <w:rsid w:val="005A6B3A"/>
    <w:rsid w:val="005B4F53"/>
    <w:rsid w:val="005B71EF"/>
    <w:rsid w:val="005C09D5"/>
    <w:rsid w:val="005C5071"/>
    <w:rsid w:val="005C5828"/>
    <w:rsid w:val="005D25AE"/>
    <w:rsid w:val="005D3C6B"/>
    <w:rsid w:val="005D4A1C"/>
    <w:rsid w:val="005D678D"/>
    <w:rsid w:val="005D7B11"/>
    <w:rsid w:val="005E52E5"/>
    <w:rsid w:val="005E5873"/>
    <w:rsid w:val="005F5A3B"/>
    <w:rsid w:val="005F5BF1"/>
    <w:rsid w:val="005F7B9B"/>
    <w:rsid w:val="00600618"/>
    <w:rsid w:val="00602432"/>
    <w:rsid w:val="006045F3"/>
    <w:rsid w:val="00606923"/>
    <w:rsid w:val="00610EA3"/>
    <w:rsid w:val="00614885"/>
    <w:rsid w:val="00622B51"/>
    <w:rsid w:val="0062402C"/>
    <w:rsid w:val="0062631C"/>
    <w:rsid w:val="00630F20"/>
    <w:rsid w:val="00631879"/>
    <w:rsid w:val="0063531C"/>
    <w:rsid w:val="006443EC"/>
    <w:rsid w:val="00653EDB"/>
    <w:rsid w:val="006573DE"/>
    <w:rsid w:val="006657EF"/>
    <w:rsid w:val="006666BF"/>
    <w:rsid w:val="006700C6"/>
    <w:rsid w:val="006716CB"/>
    <w:rsid w:val="006735E7"/>
    <w:rsid w:val="0067418D"/>
    <w:rsid w:val="00674386"/>
    <w:rsid w:val="006755A6"/>
    <w:rsid w:val="0067788B"/>
    <w:rsid w:val="0068306E"/>
    <w:rsid w:val="00683A91"/>
    <w:rsid w:val="00691E7F"/>
    <w:rsid w:val="006923EB"/>
    <w:rsid w:val="00695144"/>
    <w:rsid w:val="006966AE"/>
    <w:rsid w:val="0069692A"/>
    <w:rsid w:val="006A0621"/>
    <w:rsid w:val="006A234D"/>
    <w:rsid w:val="006A248E"/>
    <w:rsid w:val="006A4819"/>
    <w:rsid w:val="006A5E11"/>
    <w:rsid w:val="006A7292"/>
    <w:rsid w:val="006B2024"/>
    <w:rsid w:val="006B59A1"/>
    <w:rsid w:val="006B68EB"/>
    <w:rsid w:val="006C084A"/>
    <w:rsid w:val="006C1D0C"/>
    <w:rsid w:val="006C61E6"/>
    <w:rsid w:val="006D131D"/>
    <w:rsid w:val="006E0FDF"/>
    <w:rsid w:val="006E1001"/>
    <w:rsid w:val="006E39A8"/>
    <w:rsid w:val="006E4340"/>
    <w:rsid w:val="006E48A6"/>
    <w:rsid w:val="006E53C4"/>
    <w:rsid w:val="006E7191"/>
    <w:rsid w:val="006E76E5"/>
    <w:rsid w:val="006E7A93"/>
    <w:rsid w:val="006F2B0C"/>
    <w:rsid w:val="006F33FE"/>
    <w:rsid w:val="006F5DBC"/>
    <w:rsid w:val="00701A89"/>
    <w:rsid w:val="00702CDC"/>
    <w:rsid w:val="00703B9E"/>
    <w:rsid w:val="007052B1"/>
    <w:rsid w:val="007061C9"/>
    <w:rsid w:val="00706DC8"/>
    <w:rsid w:val="00707B8C"/>
    <w:rsid w:val="00713665"/>
    <w:rsid w:val="00714272"/>
    <w:rsid w:val="00717E41"/>
    <w:rsid w:val="00721589"/>
    <w:rsid w:val="00722FDB"/>
    <w:rsid w:val="00725FBF"/>
    <w:rsid w:val="00727937"/>
    <w:rsid w:val="0073050C"/>
    <w:rsid w:val="0073501E"/>
    <w:rsid w:val="007366C2"/>
    <w:rsid w:val="0074629A"/>
    <w:rsid w:val="00746C5D"/>
    <w:rsid w:val="00751F2D"/>
    <w:rsid w:val="007526FA"/>
    <w:rsid w:val="00753484"/>
    <w:rsid w:val="00757DBB"/>
    <w:rsid w:val="0076138F"/>
    <w:rsid w:val="007618BD"/>
    <w:rsid w:val="007648AF"/>
    <w:rsid w:val="00767BC5"/>
    <w:rsid w:val="00772241"/>
    <w:rsid w:val="00775F55"/>
    <w:rsid w:val="00777EE8"/>
    <w:rsid w:val="00781456"/>
    <w:rsid w:val="00784DFE"/>
    <w:rsid w:val="00786D51"/>
    <w:rsid w:val="007900F1"/>
    <w:rsid w:val="00795A0F"/>
    <w:rsid w:val="00797ECA"/>
    <w:rsid w:val="007A093C"/>
    <w:rsid w:val="007A1DF6"/>
    <w:rsid w:val="007A29DF"/>
    <w:rsid w:val="007A3647"/>
    <w:rsid w:val="007A50B1"/>
    <w:rsid w:val="007A6A03"/>
    <w:rsid w:val="007B44C7"/>
    <w:rsid w:val="007B4BEB"/>
    <w:rsid w:val="007B7624"/>
    <w:rsid w:val="007C0609"/>
    <w:rsid w:val="007C2304"/>
    <w:rsid w:val="007C2637"/>
    <w:rsid w:val="007C2A4B"/>
    <w:rsid w:val="007C40AF"/>
    <w:rsid w:val="007C4A3C"/>
    <w:rsid w:val="007C74D0"/>
    <w:rsid w:val="007D0903"/>
    <w:rsid w:val="007D0B50"/>
    <w:rsid w:val="007D6063"/>
    <w:rsid w:val="007D63B5"/>
    <w:rsid w:val="007D7BE3"/>
    <w:rsid w:val="007E133D"/>
    <w:rsid w:val="007E5430"/>
    <w:rsid w:val="007E6152"/>
    <w:rsid w:val="007E6C92"/>
    <w:rsid w:val="007F40F8"/>
    <w:rsid w:val="007F58E7"/>
    <w:rsid w:val="007F595D"/>
    <w:rsid w:val="00804673"/>
    <w:rsid w:val="0080538C"/>
    <w:rsid w:val="0080601D"/>
    <w:rsid w:val="00806116"/>
    <w:rsid w:val="0080642B"/>
    <w:rsid w:val="008066C7"/>
    <w:rsid w:val="0081472B"/>
    <w:rsid w:val="00821105"/>
    <w:rsid w:val="00821BD2"/>
    <w:rsid w:val="008329FA"/>
    <w:rsid w:val="008347FB"/>
    <w:rsid w:val="00844505"/>
    <w:rsid w:val="00846D72"/>
    <w:rsid w:val="008474DC"/>
    <w:rsid w:val="00850928"/>
    <w:rsid w:val="00853E92"/>
    <w:rsid w:val="008549A1"/>
    <w:rsid w:val="008550F0"/>
    <w:rsid w:val="0085665E"/>
    <w:rsid w:val="00857B6B"/>
    <w:rsid w:val="0086313F"/>
    <w:rsid w:val="0086389C"/>
    <w:rsid w:val="00864B2B"/>
    <w:rsid w:val="00877EB9"/>
    <w:rsid w:val="008803CB"/>
    <w:rsid w:val="00890069"/>
    <w:rsid w:val="00890EF7"/>
    <w:rsid w:val="00893A56"/>
    <w:rsid w:val="00893E51"/>
    <w:rsid w:val="008945E0"/>
    <w:rsid w:val="00895440"/>
    <w:rsid w:val="008A099A"/>
    <w:rsid w:val="008A12DF"/>
    <w:rsid w:val="008A4303"/>
    <w:rsid w:val="008A5397"/>
    <w:rsid w:val="008B2349"/>
    <w:rsid w:val="008B2E7E"/>
    <w:rsid w:val="008B7DA2"/>
    <w:rsid w:val="008C335B"/>
    <w:rsid w:val="008C5CE2"/>
    <w:rsid w:val="008D1F9B"/>
    <w:rsid w:val="008D1FC9"/>
    <w:rsid w:val="008D43B3"/>
    <w:rsid w:val="008E1204"/>
    <w:rsid w:val="008E1C95"/>
    <w:rsid w:val="008E2111"/>
    <w:rsid w:val="008E55CE"/>
    <w:rsid w:val="008F0556"/>
    <w:rsid w:val="008F1783"/>
    <w:rsid w:val="009005C0"/>
    <w:rsid w:val="00900791"/>
    <w:rsid w:val="00903658"/>
    <w:rsid w:val="00904935"/>
    <w:rsid w:val="00906755"/>
    <w:rsid w:val="00910EB1"/>
    <w:rsid w:val="00912E06"/>
    <w:rsid w:val="00914CDF"/>
    <w:rsid w:val="00917751"/>
    <w:rsid w:val="00920307"/>
    <w:rsid w:val="00921008"/>
    <w:rsid w:val="009263F5"/>
    <w:rsid w:val="00932160"/>
    <w:rsid w:val="00933ABA"/>
    <w:rsid w:val="00936814"/>
    <w:rsid w:val="00937D2B"/>
    <w:rsid w:val="009429F6"/>
    <w:rsid w:val="00942B76"/>
    <w:rsid w:val="00943AF5"/>
    <w:rsid w:val="00945268"/>
    <w:rsid w:val="00945FF1"/>
    <w:rsid w:val="00946045"/>
    <w:rsid w:val="00955E7F"/>
    <w:rsid w:val="0096439E"/>
    <w:rsid w:val="00971779"/>
    <w:rsid w:val="00971C18"/>
    <w:rsid w:val="00974485"/>
    <w:rsid w:val="00974D75"/>
    <w:rsid w:val="00975F5B"/>
    <w:rsid w:val="00976477"/>
    <w:rsid w:val="00977585"/>
    <w:rsid w:val="00977F2D"/>
    <w:rsid w:val="00981E65"/>
    <w:rsid w:val="00987E77"/>
    <w:rsid w:val="0099103B"/>
    <w:rsid w:val="00991AA8"/>
    <w:rsid w:val="00991F55"/>
    <w:rsid w:val="009922CE"/>
    <w:rsid w:val="0099326B"/>
    <w:rsid w:val="0099407C"/>
    <w:rsid w:val="00995839"/>
    <w:rsid w:val="00996DE4"/>
    <w:rsid w:val="009A0757"/>
    <w:rsid w:val="009A0900"/>
    <w:rsid w:val="009A24E8"/>
    <w:rsid w:val="009A325D"/>
    <w:rsid w:val="009A33C9"/>
    <w:rsid w:val="009A33E1"/>
    <w:rsid w:val="009A63D7"/>
    <w:rsid w:val="009A7BEB"/>
    <w:rsid w:val="009B2A18"/>
    <w:rsid w:val="009B3E70"/>
    <w:rsid w:val="009B7302"/>
    <w:rsid w:val="009C13AE"/>
    <w:rsid w:val="009C1C15"/>
    <w:rsid w:val="009C2FBF"/>
    <w:rsid w:val="009C396D"/>
    <w:rsid w:val="009C66B8"/>
    <w:rsid w:val="009D0DB6"/>
    <w:rsid w:val="009D49FC"/>
    <w:rsid w:val="009F2793"/>
    <w:rsid w:val="009F3084"/>
    <w:rsid w:val="009F7540"/>
    <w:rsid w:val="00A05875"/>
    <w:rsid w:val="00A06EF9"/>
    <w:rsid w:val="00A12FD4"/>
    <w:rsid w:val="00A14811"/>
    <w:rsid w:val="00A14AD5"/>
    <w:rsid w:val="00A20CF7"/>
    <w:rsid w:val="00A23FF9"/>
    <w:rsid w:val="00A24C35"/>
    <w:rsid w:val="00A24E59"/>
    <w:rsid w:val="00A3168B"/>
    <w:rsid w:val="00A32C21"/>
    <w:rsid w:val="00A346D9"/>
    <w:rsid w:val="00A34B4B"/>
    <w:rsid w:val="00A3508C"/>
    <w:rsid w:val="00A37802"/>
    <w:rsid w:val="00A37E04"/>
    <w:rsid w:val="00A43F4B"/>
    <w:rsid w:val="00A52F3A"/>
    <w:rsid w:val="00A54067"/>
    <w:rsid w:val="00A54441"/>
    <w:rsid w:val="00A56AEA"/>
    <w:rsid w:val="00A61587"/>
    <w:rsid w:val="00A615C4"/>
    <w:rsid w:val="00A619F3"/>
    <w:rsid w:val="00A6452B"/>
    <w:rsid w:val="00A66669"/>
    <w:rsid w:val="00A70152"/>
    <w:rsid w:val="00A72FC1"/>
    <w:rsid w:val="00A76E91"/>
    <w:rsid w:val="00A86E3E"/>
    <w:rsid w:val="00A93158"/>
    <w:rsid w:val="00A9503B"/>
    <w:rsid w:val="00A973DC"/>
    <w:rsid w:val="00AB07EE"/>
    <w:rsid w:val="00AB6C65"/>
    <w:rsid w:val="00AC008E"/>
    <w:rsid w:val="00AC1893"/>
    <w:rsid w:val="00AC2631"/>
    <w:rsid w:val="00AC4A7C"/>
    <w:rsid w:val="00AC6CFB"/>
    <w:rsid w:val="00AD2231"/>
    <w:rsid w:val="00AE1203"/>
    <w:rsid w:val="00AE4A85"/>
    <w:rsid w:val="00AE5B96"/>
    <w:rsid w:val="00AF06EC"/>
    <w:rsid w:val="00AF0E9F"/>
    <w:rsid w:val="00AF2619"/>
    <w:rsid w:val="00AF2997"/>
    <w:rsid w:val="00AF376B"/>
    <w:rsid w:val="00AF55A9"/>
    <w:rsid w:val="00B01A18"/>
    <w:rsid w:val="00B03A03"/>
    <w:rsid w:val="00B0676D"/>
    <w:rsid w:val="00B0688C"/>
    <w:rsid w:val="00B06B41"/>
    <w:rsid w:val="00B075E5"/>
    <w:rsid w:val="00B1012F"/>
    <w:rsid w:val="00B109D4"/>
    <w:rsid w:val="00B10F63"/>
    <w:rsid w:val="00B124E5"/>
    <w:rsid w:val="00B145C9"/>
    <w:rsid w:val="00B15D19"/>
    <w:rsid w:val="00B22ABB"/>
    <w:rsid w:val="00B237E8"/>
    <w:rsid w:val="00B24DA8"/>
    <w:rsid w:val="00B30E0F"/>
    <w:rsid w:val="00B31353"/>
    <w:rsid w:val="00B32231"/>
    <w:rsid w:val="00B43D50"/>
    <w:rsid w:val="00B456E7"/>
    <w:rsid w:val="00B463FE"/>
    <w:rsid w:val="00B500E0"/>
    <w:rsid w:val="00B54F74"/>
    <w:rsid w:val="00B559AD"/>
    <w:rsid w:val="00B56C8F"/>
    <w:rsid w:val="00B578F3"/>
    <w:rsid w:val="00B60A23"/>
    <w:rsid w:val="00B61B3B"/>
    <w:rsid w:val="00B66104"/>
    <w:rsid w:val="00B669F5"/>
    <w:rsid w:val="00B7230E"/>
    <w:rsid w:val="00B773B1"/>
    <w:rsid w:val="00B824FE"/>
    <w:rsid w:val="00B87EE6"/>
    <w:rsid w:val="00BA11A1"/>
    <w:rsid w:val="00BA22F2"/>
    <w:rsid w:val="00BA5A00"/>
    <w:rsid w:val="00BB0AD7"/>
    <w:rsid w:val="00BB3CD9"/>
    <w:rsid w:val="00BC209F"/>
    <w:rsid w:val="00BC23A8"/>
    <w:rsid w:val="00BC2455"/>
    <w:rsid w:val="00BC4DC0"/>
    <w:rsid w:val="00BC4F92"/>
    <w:rsid w:val="00BC5974"/>
    <w:rsid w:val="00BC7FF5"/>
    <w:rsid w:val="00BD0B5E"/>
    <w:rsid w:val="00BD3F0B"/>
    <w:rsid w:val="00BE232E"/>
    <w:rsid w:val="00BE24BA"/>
    <w:rsid w:val="00BE3287"/>
    <w:rsid w:val="00BE710B"/>
    <w:rsid w:val="00BE7BB3"/>
    <w:rsid w:val="00BF0DAE"/>
    <w:rsid w:val="00BF1BDD"/>
    <w:rsid w:val="00BF64AC"/>
    <w:rsid w:val="00BF66E9"/>
    <w:rsid w:val="00C00065"/>
    <w:rsid w:val="00C04DBA"/>
    <w:rsid w:val="00C10390"/>
    <w:rsid w:val="00C142BD"/>
    <w:rsid w:val="00C2525F"/>
    <w:rsid w:val="00C25E8C"/>
    <w:rsid w:val="00C33906"/>
    <w:rsid w:val="00C35DCD"/>
    <w:rsid w:val="00C35FA7"/>
    <w:rsid w:val="00C36407"/>
    <w:rsid w:val="00C37102"/>
    <w:rsid w:val="00C37174"/>
    <w:rsid w:val="00C3723E"/>
    <w:rsid w:val="00C377BD"/>
    <w:rsid w:val="00C403B0"/>
    <w:rsid w:val="00C41310"/>
    <w:rsid w:val="00C41EB4"/>
    <w:rsid w:val="00C42203"/>
    <w:rsid w:val="00C449C3"/>
    <w:rsid w:val="00C53A60"/>
    <w:rsid w:val="00C53C31"/>
    <w:rsid w:val="00C55D0F"/>
    <w:rsid w:val="00C5623D"/>
    <w:rsid w:val="00C56AFB"/>
    <w:rsid w:val="00C573E7"/>
    <w:rsid w:val="00C622DC"/>
    <w:rsid w:val="00C62D22"/>
    <w:rsid w:val="00C62E9F"/>
    <w:rsid w:val="00C63352"/>
    <w:rsid w:val="00C6585B"/>
    <w:rsid w:val="00C66C80"/>
    <w:rsid w:val="00C70621"/>
    <w:rsid w:val="00C70F18"/>
    <w:rsid w:val="00C73396"/>
    <w:rsid w:val="00C7499B"/>
    <w:rsid w:val="00C75D86"/>
    <w:rsid w:val="00C77706"/>
    <w:rsid w:val="00C80A73"/>
    <w:rsid w:val="00C818B3"/>
    <w:rsid w:val="00C8254B"/>
    <w:rsid w:val="00C90A11"/>
    <w:rsid w:val="00C9103A"/>
    <w:rsid w:val="00C923CA"/>
    <w:rsid w:val="00C935CA"/>
    <w:rsid w:val="00C94F4F"/>
    <w:rsid w:val="00C95252"/>
    <w:rsid w:val="00C960B5"/>
    <w:rsid w:val="00C96B3F"/>
    <w:rsid w:val="00CA0295"/>
    <w:rsid w:val="00CA0A8F"/>
    <w:rsid w:val="00CA2ECA"/>
    <w:rsid w:val="00CA40F3"/>
    <w:rsid w:val="00CA625C"/>
    <w:rsid w:val="00CA69CD"/>
    <w:rsid w:val="00CB06E9"/>
    <w:rsid w:val="00CB3404"/>
    <w:rsid w:val="00CB3B9F"/>
    <w:rsid w:val="00CB4CE2"/>
    <w:rsid w:val="00CC0F5B"/>
    <w:rsid w:val="00CC3693"/>
    <w:rsid w:val="00CC48F3"/>
    <w:rsid w:val="00CC6A40"/>
    <w:rsid w:val="00CC77F6"/>
    <w:rsid w:val="00CD1B76"/>
    <w:rsid w:val="00CD31C5"/>
    <w:rsid w:val="00CE1DFF"/>
    <w:rsid w:val="00CE79EF"/>
    <w:rsid w:val="00CF1E7B"/>
    <w:rsid w:val="00CF2BEB"/>
    <w:rsid w:val="00D002D5"/>
    <w:rsid w:val="00D01428"/>
    <w:rsid w:val="00D01CC1"/>
    <w:rsid w:val="00D060C1"/>
    <w:rsid w:val="00D14157"/>
    <w:rsid w:val="00D221FF"/>
    <w:rsid w:val="00D22605"/>
    <w:rsid w:val="00D2340E"/>
    <w:rsid w:val="00D2405C"/>
    <w:rsid w:val="00D32366"/>
    <w:rsid w:val="00D3413E"/>
    <w:rsid w:val="00D4003E"/>
    <w:rsid w:val="00D405FA"/>
    <w:rsid w:val="00D40A11"/>
    <w:rsid w:val="00D41C0F"/>
    <w:rsid w:val="00D42DAD"/>
    <w:rsid w:val="00D52C82"/>
    <w:rsid w:val="00D535B0"/>
    <w:rsid w:val="00D60119"/>
    <w:rsid w:val="00D62361"/>
    <w:rsid w:val="00D63024"/>
    <w:rsid w:val="00D637B0"/>
    <w:rsid w:val="00D6638C"/>
    <w:rsid w:val="00D6799A"/>
    <w:rsid w:val="00D67F87"/>
    <w:rsid w:val="00D81EC8"/>
    <w:rsid w:val="00D83FC5"/>
    <w:rsid w:val="00D86860"/>
    <w:rsid w:val="00D912C6"/>
    <w:rsid w:val="00D9454E"/>
    <w:rsid w:val="00D95B16"/>
    <w:rsid w:val="00DA1410"/>
    <w:rsid w:val="00DA1A93"/>
    <w:rsid w:val="00DA3830"/>
    <w:rsid w:val="00DA61B6"/>
    <w:rsid w:val="00DA6C19"/>
    <w:rsid w:val="00DA7742"/>
    <w:rsid w:val="00DB08BD"/>
    <w:rsid w:val="00DB1A08"/>
    <w:rsid w:val="00DB1F9C"/>
    <w:rsid w:val="00DB2AA6"/>
    <w:rsid w:val="00DB403A"/>
    <w:rsid w:val="00DB627F"/>
    <w:rsid w:val="00DB767E"/>
    <w:rsid w:val="00DB76EA"/>
    <w:rsid w:val="00DC1A3C"/>
    <w:rsid w:val="00DC30A6"/>
    <w:rsid w:val="00DC3928"/>
    <w:rsid w:val="00DC428F"/>
    <w:rsid w:val="00DC4AED"/>
    <w:rsid w:val="00DC5E39"/>
    <w:rsid w:val="00DD00C6"/>
    <w:rsid w:val="00DD3FE0"/>
    <w:rsid w:val="00DD6EBB"/>
    <w:rsid w:val="00DD728E"/>
    <w:rsid w:val="00DD7E8A"/>
    <w:rsid w:val="00DE224D"/>
    <w:rsid w:val="00DE48BA"/>
    <w:rsid w:val="00DE567C"/>
    <w:rsid w:val="00DE60F7"/>
    <w:rsid w:val="00DF25C5"/>
    <w:rsid w:val="00DF6C28"/>
    <w:rsid w:val="00E075B0"/>
    <w:rsid w:val="00E10479"/>
    <w:rsid w:val="00E1449D"/>
    <w:rsid w:val="00E14EE3"/>
    <w:rsid w:val="00E1689C"/>
    <w:rsid w:val="00E168B5"/>
    <w:rsid w:val="00E214E2"/>
    <w:rsid w:val="00E303BB"/>
    <w:rsid w:val="00E32071"/>
    <w:rsid w:val="00E3211E"/>
    <w:rsid w:val="00E33E13"/>
    <w:rsid w:val="00E34EFD"/>
    <w:rsid w:val="00E4667B"/>
    <w:rsid w:val="00E46E71"/>
    <w:rsid w:val="00E47257"/>
    <w:rsid w:val="00E47493"/>
    <w:rsid w:val="00E47C89"/>
    <w:rsid w:val="00E54054"/>
    <w:rsid w:val="00E55125"/>
    <w:rsid w:val="00E6080D"/>
    <w:rsid w:val="00E651C5"/>
    <w:rsid w:val="00E653B0"/>
    <w:rsid w:val="00E70830"/>
    <w:rsid w:val="00E72E86"/>
    <w:rsid w:val="00E73106"/>
    <w:rsid w:val="00E74B88"/>
    <w:rsid w:val="00E7566F"/>
    <w:rsid w:val="00E7643B"/>
    <w:rsid w:val="00E770AF"/>
    <w:rsid w:val="00E802BD"/>
    <w:rsid w:val="00E81669"/>
    <w:rsid w:val="00E81A14"/>
    <w:rsid w:val="00E81AC3"/>
    <w:rsid w:val="00E8387C"/>
    <w:rsid w:val="00E84935"/>
    <w:rsid w:val="00E926A1"/>
    <w:rsid w:val="00E93A16"/>
    <w:rsid w:val="00E93A73"/>
    <w:rsid w:val="00E96419"/>
    <w:rsid w:val="00EA08E3"/>
    <w:rsid w:val="00EA0F1B"/>
    <w:rsid w:val="00EA2EC3"/>
    <w:rsid w:val="00EA2EE4"/>
    <w:rsid w:val="00EA5354"/>
    <w:rsid w:val="00EA68EF"/>
    <w:rsid w:val="00EB5AF8"/>
    <w:rsid w:val="00EB7EFB"/>
    <w:rsid w:val="00EC06C3"/>
    <w:rsid w:val="00EC2BA8"/>
    <w:rsid w:val="00EC5075"/>
    <w:rsid w:val="00EC544D"/>
    <w:rsid w:val="00EC687E"/>
    <w:rsid w:val="00EC70BB"/>
    <w:rsid w:val="00ED1902"/>
    <w:rsid w:val="00ED22F3"/>
    <w:rsid w:val="00ED2C7B"/>
    <w:rsid w:val="00ED331C"/>
    <w:rsid w:val="00ED4C4B"/>
    <w:rsid w:val="00EE09E1"/>
    <w:rsid w:val="00EE5CD6"/>
    <w:rsid w:val="00EE60BC"/>
    <w:rsid w:val="00EE6499"/>
    <w:rsid w:val="00EF0BCD"/>
    <w:rsid w:val="00EF1DEF"/>
    <w:rsid w:val="00EF5160"/>
    <w:rsid w:val="00EF742F"/>
    <w:rsid w:val="00EF76C6"/>
    <w:rsid w:val="00F02949"/>
    <w:rsid w:val="00F02D27"/>
    <w:rsid w:val="00F032F1"/>
    <w:rsid w:val="00F0450E"/>
    <w:rsid w:val="00F046FA"/>
    <w:rsid w:val="00F06179"/>
    <w:rsid w:val="00F06413"/>
    <w:rsid w:val="00F13331"/>
    <w:rsid w:val="00F146B3"/>
    <w:rsid w:val="00F1512B"/>
    <w:rsid w:val="00F2099E"/>
    <w:rsid w:val="00F20FD1"/>
    <w:rsid w:val="00F26B3B"/>
    <w:rsid w:val="00F358AD"/>
    <w:rsid w:val="00F36261"/>
    <w:rsid w:val="00F37E40"/>
    <w:rsid w:val="00F40441"/>
    <w:rsid w:val="00F4157C"/>
    <w:rsid w:val="00F421B3"/>
    <w:rsid w:val="00F42DE2"/>
    <w:rsid w:val="00F442EE"/>
    <w:rsid w:val="00F46DD5"/>
    <w:rsid w:val="00F509CD"/>
    <w:rsid w:val="00F53288"/>
    <w:rsid w:val="00F555EC"/>
    <w:rsid w:val="00F605C2"/>
    <w:rsid w:val="00F6294A"/>
    <w:rsid w:val="00F64A8C"/>
    <w:rsid w:val="00F65E7C"/>
    <w:rsid w:val="00F7096B"/>
    <w:rsid w:val="00F716CE"/>
    <w:rsid w:val="00F72AAC"/>
    <w:rsid w:val="00F74684"/>
    <w:rsid w:val="00F763D5"/>
    <w:rsid w:val="00F843EA"/>
    <w:rsid w:val="00F863D8"/>
    <w:rsid w:val="00F9439B"/>
    <w:rsid w:val="00F94912"/>
    <w:rsid w:val="00F95884"/>
    <w:rsid w:val="00F97C2F"/>
    <w:rsid w:val="00FA4B29"/>
    <w:rsid w:val="00FA62A3"/>
    <w:rsid w:val="00FB032B"/>
    <w:rsid w:val="00FB1647"/>
    <w:rsid w:val="00FB1977"/>
    <w:rsid w:val="00FB239D"/>
    <w:rsid w:val="00FB490F"/>
    <w:rsid w:val="00FB4FF8"/>
    <w:rsid w:val="00FB53A5"/>
    <w:rsid w:val="00FB6C6C"/>
    <w:rsid w:val="00FB741F"/>
    <w:rsid w:val="00FC5867"/>
    <w:rsid w:val="00FC6E5C"/>
    <w:rsid w:val="00FD19F3"/>
    <w:rsid w:val="00FD3655"/>
    <w:rsid w:val="00FE277B"/>
    <w:rsid w:val="00FE559E"/>
    <w:rsid w:val="00FE5D28"/>
    <w:rsid w:val="00FF0A06"/>
    <w:rsid w:val="00FF4B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5861"/>
    <w:pPr>
      <w:spacing w:after="200"/>
    </w:pPr>
    <w:rPr>
      <w:iCs/>
      <w:color w:val="373737"/>
      <w:sz w:val="22"/>
      <w:szCs w:val="22"/>
      <w:lang w:eastAsia="en-US"/>
    </w:rPr>
  </w:style>
  <w:style w:type="paragraph" w:styleId="Kop1">
    <w:name w:val="heading 1"/>
    <w:basedOn w:val="Standaard"/>
    <w:next w:val="Standaard"/>
    <w:link w:val="Kop1Char"/>
    <w:uiPriority w:val="9"/>
    <w:qFormat/>
    <w:rsid w:val="00900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A3168B"/>
    <w:pPr>
      <w:spacing w:before="100" w:beforeAutospacing="1" w:after="100" w:afterAutospacing="1" w:line="240" w:lineRule="auto"/>
      <w:outlineLvl w:val="2"/>
    </w:pPr>
    <w:rPr>
      <w:rFonts w:ascii="Times New Roman" w:eastAsia="Times New Roman" w:hAnsi="Times New Roman"/>
      <w:b/>
      <w:bCs/>
      <w:iCs w:val="0"/>
      <w:color w:val="auto"/>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F05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556"/>
    <w:rPr>
      <w:rFonts w:ascii="Tahoma" w:hAnsi="Tahoma" w:cs="Tahoma"/>
      <w:sz w:val="16"/>
      <w:szCs w:val="16"/>
    </w:rPr>
  </w:style>
  <w:style w:type="character" w:styleId="Hyperlink">
    <w:name w:val="Hyperlink"/>
    <w:basedOn w:val="Standaardalinea-lettertype"/>
    <w:uiPriority w:val="99"/>
    <w:unhideWhenUsed/>
    <w:rsid w:val="008F0556"/>
    <w:rPr>
      <w:color w:val="0000FF"/>
      <w:u w:val="single"/>
    </w:rPr>
  </w:style>
  <w:style w:type="paragraph" w:styleId="Lijstalinea">
    <w:name w:val="List Paragraph"/>
    <w:basedOn w:val="Standaard"/>
    <w:uiPriority w:val="34"/>
    <w:qFormat/>
    <w:rsid w:val="00D4003E"/>
    <w:pPr>
      <w:spacing w:after="0" w:line="240" w:lineRule="auto"/>
      <w:ind w:left="720"/>
      <w:contextualSpacing/>
    </w:pPr>
    <w:rPr>
      <w:rFonts w:ascii="Palatino Linotype" w:eastAsia="Times New Roman" w:hAnsi="Palatino Linotype"/>
      <w:iCs w:val="0"/>
      <w:color w:val="auto"/>
      <w:sz w:val="20"/>
      <w:lang w:eastAsia="nl-NL"/>
    </w:rPr>
  </w:style>
  <w:style w:type="paragraph" w:styleId="Koptekst">
    <w:name w:val="header"/>
    <w:basedOn w:val="Standaard"/>
    <w:link w:val="KoptekstChar"/>
    <w:uiPriority w:val="99"/>
    <w:semiHidden/>
    <w:unhideWhenUsed/>
    <w:rsid w:val="00A148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811"/>
  </w:style>
  <w:style w:type="paragraph" w:styleId="Voettekst">
    <w:name w:val="footer"/>
    <w:basedOn w:val="Standaard"/>
    <w:link w:val="VoettekstChar"/>
    <w:uiPriority w:val="99"/>
    <w:unhideWhenUsed/>
    <w:rsid w:val="00A148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811"/>
  </w:style>
  <w:style w:type="paragraph" w:styleId="Bijschrift">
    <w:name w:val="caption"/>
    <w:basedOn w:val="Standaard"/>
    <w:next w:val="Standaard"/>
    <w:uiPriority w:val="35"/>
    <w:unhideWhenUsed/>
    <w:qFormat/>
    <w:rsid w:val="0076138F"/>
    <w:rPr>
      <w:b/>
      <w:bCs/>
      <w:sz w:val="20"/>
      <w:szCs w:val="20"/>
    </w:rPr>
  </w:style>
  <w:style w:type="character" w:customStyle="1" w:styleId="apple-converted-space">
    <w:name w:val="apple-converted-space"/>
    <w:basedOn w:val="Standaardalinea-lettertype"/>
    <w:rsid w:val="000D4C10"/>
  </w:style>
  <w:style w:type="paragraph" w:styleId="Normaalweb">
    <w:name w:val="Normal (Web)"/>
    <w:basedOn w:val="Standaard"/>
    <w:uiPriority w:val="99"/>
    <w:unhideWhenUsed/>
    <w:rsid w:val="004D7CB4"/>
    <w:pPr>
      <w:spacing w:before="100" w:beforeAutospacing="1" w:after="100" w:afterAutospacing="1" w:line="240" w:lineRule="auto"/>
    </w:pPr>
    <w:rPr>
      <w:rFonts w:ascii="Times New Roman" w:eastAsia="Times New Roman" w:hAnsi="Times New Roman"/>
      <w:iCs w:val="0"/>
      <w:color w:val="auto"/>
      <w:sz w:val="24"/>
      <w:szCs w:val="24"/>
      <w:lang w:eastAsia="nl-NL"/>
    </w:rPr>
  </w:style>
  <w:style w:type="character" w:customStyle="1" w:styleId="Kop3Char">
    <w:name w:val="Kop 3 Char"/>
    <w:basedOn w:val="Standaardalinea-lettertype"/>
    <w:link w:val="Kop3"/>
    <w:uiPriority w:val="9"/>
    <w:rsid w:val="00A3168B"/>
    <w:rPr>
      <w:rFonts w:ascii="Times New Roman" w:eastAsia="Times New Roman" w:hAnsi="Times New Roman"/>
      <w:b/>
      <w:bCs/>
      <w:sz w:val="27"/>
      <w:szCs w:val="27"/>
    </w:rPr>
  </w:style>
  <w:style w:type="character" w:styleId="Zwaar">
    <w:name w:val="Strong"/>
    <w:basedOn w:val="Standaardalinea-lettertype"/>
    <w:uiPriority w:val="22"/>
    <w:qFormat/>
    <w:rsid w:val="00A3168B"/>
    <w:rPr>
      <w:b/>
      <w:bCs/>
    </w:rPr>
  </w:style>
  <w:style w:type="character" w:customStyle="1" w:styleId="Kop1Char">
    <w:name w:val="Kop 1 Char"/>
    <w:basedOn w:val="Standaardalinea-lettertype"/>
    <w:link w:val="Kop1"/>
    <w:uiPriority w:val="9"/>
    <w:rsid w:val="00900791"/>
    <w:rPr>
      <w:rFonts w:asciiTheme="majorHAnsi" w:eastAsiaTheme="majorEastAsia" w:hAnsiTheme="majorHAnsi" w:cstheme="majorBidi"/>
      <w:b/>
      <w:bCs/>
      <w:iCs/>
      <w:color w:val="365F91" w:themeColor="accent1" w:themeShade="BF"/>
      <w:sz w:val="28"/>
      <w:szCs w:val="28"/>
      <w:lang w:eastAsia="en-US"/>
    </w:rPr>
  </w:style>
  <w:style w:type="character" w:customStyle="1" w:styleId="gmaildefault">
    <w:name w:val="gmail_default"/>
    <w:basedOn w:val="Standaardalinea-lettertype"/>
    <w:rsid w:val="00904935"/>
  </w:style>
  <w:style w:type="table" w:styleId="Tabelraster">
    <w:name w:val="Table Grid"/>
    <w:basedOn w:val="Standaardtabel"/>
    <w:uiPriority w:val="59"/>
    <w:rsid w:val="007A6A03"/>
    <w:pPr>
      <w:spacing w:line="240" w:lineRule="auto"/>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55487">
      <w:bodyDiv w:val="1"/>
      <w:marLeft w:val="0"/>
      <w:marRight w:val="0"/>
      <w:marTop w:val="0"/>
      <w:marBottom w:val="0"/>
      <w:divBdr>
        <w:top w:val="none" w:sz="0" w:space="0" w:color="auto"/>
        <w:left w:val="none" w:sz="0" w:space="0" w:color="auto"/>
        <w:bottom w:val="none" w:sz="0" w:space="0" w:color="auto"/>
        <w:right w:val="none" w:sz="0" w:space="0" w:color="auto"/>
      </w:divBdr>
    </w:div>
    <w:div w:id="140853535">
      <w:bodyDiv w:val="1"/>
      <w:marLeft w:val="0"/>
      <w:marRight w:val="0"/>
      <w:marTop w:val="0"/>
      <w:marBottom w:val="0"/>
      <w:divBdr>
        <w:top w:val="none" w:sz="0" w:space="0" w:color="auto"/>
        <w:left w:val="none" w:sz="0" w:space="0" w:color="auto"/>
        <w:bottom w:val="none" w:sz="0" w:space="0" w:color="auto"/>
        <w:right w:val="none" w:sz="0" w:space="0" w:color="auto"/>
      </w:divBdr>
    </w:div>
    <w:div w:id="144901372">
      <w:bodyDiv w:val="1"/>
      <w:marLeft w:val="0"/>
      <w:marRight w:val="0"/>
      <w:marTop w:val="0"/>
      <w:marBottom w:val="0"/>
      <w:divBdr>
        <w:top w:val="none" w:sz="0" w:space="0" w:color="auto"/>
        <w:left w:val="none" w:sz="0" w:space="0" w:color="auto"/>
        <w:bottom w:val="none" w:sz="0" w:space="0" w:color="auto"/>
        <w:right w:val="none" w:sz="0" w:space="0" w:color="auto"/>
      </w:divBdr>
    </w:div>
    <w:div w:id="242032761">
      <w:bodyDiv w:val="1"/>
      <w:marLeft w:val="0"/>
      <w:marRight w:val="0"/>
      <w:marTop w:val="0"/>
      <w:marBottom w:val="0"/>
      <w:divBdr>
        <w:top w:val="none" w:sz="0" w:space="0" w:color="auto"/>
        <w:left w:val="none" w:sz="0" w:space="0" w:color="auto"/>
        <w:bottom w:val="none" w:sz="0" w:space="0" w:color="auto"/>
        <w:right w:val="none" w:sz="0" w:space="0" w:color="auto"/>
      </w:divBdr>
    </w:div>
    <w:div w:id="253827888">
      <w:bodyDiv w:val="1"/>
      <w:marLeft w:val="0"/>
      <w:marRight w:val="0"/>
      <w:marTop w:val="0"/>
      <w:marBottom w:val="0"/>
      <w:divBdr>
        <w:top w:val="none" w:sz="0" w:space="0" w:color="auto"/>
        <w:left w:val="none" w:sz="0" w:space="0" w:color="auto"/>
        <w:bottom w:val="none" w:sz="0" w:space="0" w:color="auto"/>
        <w:right w:val="none" w:sz="0" w:space="0" w:color="auto"/>
      </w:divBdr>
    </w:div>
    <w:div w:id="261031058">
      <w:bodyDiv w:val="1"/>
      <w:marLeft w:val="0"/>
      <w:marRight w:val="0"/>
      <w:marTop w:val="0"/>
      <w:marBottom w:val="0"/>
      <w:divBdr>
        <w:top w:val="none" w:sz="0" w:space="0" w:color="auto"/>
        <w:left w:val="none" w:sz="0" w:space="0" w:color="auto"/>
        <w:bottom w:val="none" w:sz="0" w:space="0" w:color="auto"/>
        <w:right w:val="none" w:sz="0" w:space="0" w:color="auto"/>
      </w:divBdr>
    </w:div>
    <w:div w:id="352387397">
      <w:bodyDiv w:val="1"/>
      <w:marLeft w:val="0"/>
      <w:marRight w:val="0"/>
      <w:marTop w:val="0"/>
      <w:marBottom w:val="0"/>
      <w:divBdr>
        <w:top w:val="none" w:sz="0" w:space="0" w:color="auto"/>
        <w:left w:val="none" w:sz="0" w:space="0" w:color="auto"/>
        <w:bottom w:val="none" w:sz="0" w:space="0" w:color="auto"/>
        <w:right w:val="none" w:sz="0" w:space="0" w:color="auto"/>
      </w:divBdr>
      <w:divsChild>
        <w:div w:id="888146983">
          <w:marLeft w:val="0"/>
          <w:marRight w:val="0"/>
          <w:marTop w:val="0"/>
          <w:marBottom w:val="0"/>
          <w:divBdr>
            <w:top w:val="none" w:sz="0" w:space="0" w:color="auto"/>
            <w:left w:val="none" w:sz="0" w:space="0" w:color="auto"/>
            <w:bottom w:val="none" w:sz="0" w:space="0" w:color="auto"/>
            <w:right w:val="none" w:sz="0" w:space="0" w:color="auto"/>
          </w:divBdr>
        </w:div>
        <w:div w:id="1212958392">
          <w:marLeft w:val="0"/>
          <w:marRight w:val="0"/>
          <w:marTop w:val="0"/>
          <w:marBottom w:val="0"/>
          <w:divBdr>
            <w:top w:val="none" w:sz="0" w:space="0" w:color="auto"/>
            <w:left w:val="none" w:sz="0" w:space="0" w:color="auto"/>
            <w:bottom w:val="none" w:sz="0" w:space="0" w:color="auto"/>
            <w:right w:val="none" w:sz="0" w:space="0" w:color="auto"/>
          </w:divBdr>
        </w:div>
      </w:divsChild>
    </w:div>
    <w:div w:id="365914626">
      <w:bodyDiv w:val="1"/>
      <w:marLeft w:val="0"/>
      <w:marRight w:val="0"/>
      <w:marTop w:val="0"/>
      <w:marBottom w:val="0"/>
      <w:divBdr>
        <w:top w:val="none" w:sz="0" w:space="0" w:color="auto"/>
        <w:left w:val="none" w:sz="0" w:space="0" w:color="auto"/>
        <w:bottom w:val="none" w:sz="0" w:space="0" w:color="auto"/>
        <w:right w:val="none" w:sz="0" w:space="0" w:color="auto"/>
      </w:divBdr>
      <w:divsChild>
        <w:div w:id="13922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8599">
              <w:marLeft w:val="0"/>
              <w:marRight w:val="0"/>
              <w:marTop w:val="0"/>
              <w:marBottom w:val="0"/>
              <w:divBdr>
                <w:top w:val="none" w:sz="0" w:space="0" w:color="auto"/>
                <w:left w:val="none" w:sz="0" w:space="0" w:color="auto"/>
                <w:bottom w:val="none" w:sz="0" w:space="0" w:color="auto"/>
                <w:right w:val="none" w:sz="0" w:space="0" w:color="auto"/>
              </w:divBdr>
              <w:divsChild>
                <w:div w:id="1507016644">
                  <w:marLeft w:val="0"/>
                  <w:marRight w:val="0"/>
                  <w:marTop w:val="0"/>
                  <w:marBottom w:val="0"/>
                  <w:divBdr>
                    <w:top w:val="none" w:sz="0" w:space="0" w:color="auto"/>
                    <w:left w:val="none" w:sz="0" w:space="0" w:color="auto"/>
                    <w:bottom w:val="none" w:sz="0" w:space="0" w:color="auto"/>
                    <w:right w:val="none" w:sz="0" w:space="0" w:color="auto"/>
                  </w:divBdr>
                  <w:divsChild>
                    <w:div w:id="283850778">
                      <w:marLeft w:val="0"/>
                      <w:marRight w:val="0"/>
                      <w:marTop w:val="0"/>
                      <w:marBottom w:val="0"/>
                      <w:divBdr>
                        <w:top w:val="none" w:sz="0" w:space="0" w:color="auto"/>
                        <w:left w:val="none" w:sz="0" w:space="0" w:color="auto"/>
                        <w:bottom w:val="none" w:sz="0" w:space="0" w:color="auto"/>
                        <w:right w:val="none" w:sz="0" w:space="0" w:color="auto"/>
                      </w:divBdr>
                      <w:divsChild>
                        <w:div w:id="535582920">
                          <w:marLeft w:val="0"/>
                          <w:marRight w:val="0"/>
                          <w:marTop w:val="0"/>
                          <w:marBottom w:val="0"/>
                          <w:divBdr>
                            <w:top w:val="none" w:sz="0" w:space="0" w:color="auto"/>
                            <w:left w:val="none" w:sz="0" w:space="0" w:color="auto"/>
                            <w:bottom w:val="none" w:sz="0" w:space="0" w:color="auto"/>
                            <w:right w:val="none" w:sz="0" w:space="0" w:color="auto"/>
                          </w:divBdr>
                          <w:divsChild>
                            <w:div w:id="3566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26054">
      <w:bodyDiv w:val="1"/>
      <w:marLeft w:val="0"/>
      <w:marRight w:val="0"/>
      <w:marTop w:val="0"/>
      <w:marBottom w:val="0"/>
      <w:divBdr>
        <w:top w:val="none" w:sz="0" w:space="0" w:color="auto"/>
        <w:left w:val="none" w:sz="0" w:space="0" w:color="auto"/>
        <w:bottom w:val="none" w:sz="0" w:space="0" w:color="auto"/>
        <w:right w:val="none" w:sz="0" w:space="0" w:color="auto"/>
      </w:divBdr>
    </w:div>
    <w:div w:id="444085885">
      <w:bodyDiv w:val="1"/>
      <w:marLeft w:val="0"/>
      <w:marRight w:val="0"/>
      <w:marTop w:val="0"/>
      <w:marBottom w:val="0"/>
      <w:divBdr>
        <w:top w:val="none" w:sz="0" w:space="0" w:color="auto"/>
        <w:left w:val="none" w:sz="0" w:space="0" w:color="auto"/>
        <w:bottom w:val="none" w:sz="0" w:space="0" w:color="auto"/>
        <w:right w:val="none" w:sz="0" w:space="0" w:color="auto"/>
      </w:divBdr>
    </w:div>
    <w:div w:id="445586892">
      <w:bodyDiv w:val="1"/>
      <w:marLeft w:val="0"/>
      <w:marRight w:val="0"/>
      <w:marTop w:val="0"/>
      <w:marBottom w:val="0"/>
      <w:divBdr>
        <w:top w:val="none" w:sz="0" w:space="0" w:color="auto"/>
        <w:left w:val="none" w:sz="0" w:space="0" w:color="auto"/>
        <w:bottom w:val="none" w:sz="0" w:space="0" w:color="auto"/>
        <w:right w:val="none" w:sz="0" w:space="0" w:color="auto"/>
      </w:divBdr>
    </w:div>
    <w:div w:id="669716154">
      <w:bodyDiv w:val="1"/>
      <w:marLeft w:val="0"/>
      <w:marRight w:val="0"/>
      <w:marTop w:val="0"/>
      <w:marBottom w:val="0"/>
      <w:divBdr>
        <w:top w:val="none" w:sz="0" w:space="0" w:color="auto"/>
        <w:left w:val="none" w:sz="0" w:space="0" w:color="auto"/>
        <w:bottom w:val="none" w:sz="0" w:space="0" w:color="auto"/>
        <w:right w:val="none" w:sz="0" w:space="0" w:color="auto"/>
      </w:divBdr>
    </w:div>
    <w:div w:id="676425150">
      <w:bodyDiv w:val="1"/>
      <w:marLeft w:val="0"/>
      <w:marRight w:val="0"/>
      <w:marTop w:val="0"/>
      <w:marBottom w:val="0"/>
      <w:divBdr>
        <w:top w:val="none" w:sz="0" w:space="0" w:color="auto"/>
        <w:left w:val="none" w:sz="0" w:space="0" w:color="auto"/>
        <w:bottom w:val="none" w:sz="0" w:space="0" w:color="auto"/>
        <w:right w:val="none" w:sz="0" w:space="0" w:color="auto"/>
      </w:divBdr>
    </w:div>
    <w:div w:id="875390221">
      <w:bodyDiv w:val="1"/>
      <w:marLeft w:val="0"/>
      <w:marRight w:val="0"/>
      <w:marTop w:val="0"/>
      <w:marBottom w:val="0"/>
      <w:divBdr>
        <w:top w:val="none" w:sz="0" w:space="0" w:color="auto"/>
        <w:left w:val="none" w:sz="0" w:space="0" w:color="auto"/>
        <w:bottom w:val="none" w:sz="0" w:space="0" w:color="auto"/>
        <w:right w:val="none" w:sz="0" w:space="0" w:color="auto"/>
      </w:divBdr>
    </w:div>
    <w:div w:id="967202010">
      <w:bodyDiv w:val="1"/>
      <w:marLeft w:val="0"/>
      <w:marRight w:val="0"/>
      <w:marTop w:val="0"/>
      <w:marBottom w:val="0"/>
      <w:divBdr>
        <w:top w:val="none" w:sz="0" w:space="0" w:color="auto"/>
        <w:left w:val="none" w:sz="0" w:space="0" w:color="auto"/>
        <w:bottom w:val="none" w:sz="0" w:space="0" w:color="auto"/>
        <w:right w:val="none" w:sz="0" w:space="0" w:color="auto"/>
      </w:divBdr>
      <w:divsChild>
        <w:div w:id="781220775">
          <w:marLeft w:val="0"/>
          <w:marRight w:val="0"/>
          <w:marTop w:val="0"/>
          <w:marBottom w:val="0"/>
          <w:divBdr>
            <w:top w:val="none" w:sz="0" w:space="0" w:color="auto"/>
            <w:left w:val="none" w:sz="0" w:space="0" w:color="auto"/>
            <w:bottom w:val="none" w:sz="0" w:space="0" w:color="auto"/>
            <w:right w:val="none" w:sz="0" w:space="0" w:color="auto"/>
          </w:divBdr>
        </w:div>
        <w:div w:id="1337421674">
          <w:marLeft w:val="0"/>
          <w:marRight w:val="0"/>
          <w:marTop w:val="0"/>
          <w:marBottom w:val="0"/>
          <w:divBdr>
            <w:top w:val="none" w:sz="0" w:space="0" w:color="auto"/>
            <w:left w:val="none" w:sz="0" w:space="0" w:color="auto"/>
            <w:bottom w:val="none" w:sz="0" w:space="0" w:color="auto"/>
            <w:right w:val="none" w:sz="0" w:space="0" w:color="auto"/>
          </w:divBdr>
        </w:div>
        <w:div w:id="1795169414">
          <w:marLeft w:val="0"/>
          <w:marRight w:val="0"/>
          <w:marTop w:val="0"/>
          <w:marBottom w:val="0"/>
          <w:divBdr>
            <w:top w:val="none" w:sz="0" w:space="0" w:color="auto"/>
            <w:left w:val="none" w:sz="0" w:space="0" w:color="auto"/>
            <w:bottom w:val="none" w:sz="0" w:space="0" w:color="auto"/>
            <w:right w:val="none" w:sz="0" w:space="0" w:color="auto"/>
          </w:divBdr>
        </w:div>
        <w:div w:id="1169059112">
          <w:marLeft w:val="0"/>
          <w:marRight w:val="0"/>
          <w:marTop w:val="0"/>
          <w:marBottom w:val="0"/>
          <w:divBdr>
            <w:top w:val="none" w:sz="0" w:space="0" w:color="auto"/>
            <w:left w:val="none" w:sz="0" w:space="0" w:color="auto"/>
            <w:bottom w:val="none" w:sz="0" w:space="0" w:color="auto"/>
            <w:right w:val="none" w:sz="0" w:space="0" w:color="auto"/>
          </w:divBdr>
        </w:div>
        <w:div w:id="1358001364">
          <w:marLeft w:val="0"/>
          <w:marRight w:val="0"/>
          <w:marTop w:val="0"/>
          <w:marBottom w:val="0"/>
          <w:divBdr>
            <w:top w:val="none" w:sz="0" w:space="0" w:color="auto"/>
            <w:left w:val="none" w:sz="0" w:space="0" w:color="auto"/>
            <w:bottom w:val="none" w:sz="0" w:space="0" w:color="auto"/>
            <w:right w:val="none" w:sz="0" w:space="0" w:color="auto"/>
          </w:divBdr>
        </w:div>
        <w:div w:id="28185831">
          <w:marLeft w:val="0"/>
          <w:marRight w:val="0"/>
          <w:marTop w:val="0"/>
          <w:marBottom w:val="0"/>
          <w:divBdr>
            <w:top w:val="none" w:sz="0" w:space="0" w:color="auto"/>
            <w:left w:val="none" w:sz="0" w:space="0" w:color="auto"/>
            <w:bottom w:val="none" w:sz="0" w:space="0" w:color="auto"/>
            <w:right w:val="none" w:sz="0" w:space="0" w:color="auto"/>
          </w:divBdr>
        </w:div>
        <w:div w:id="1863129509">
          <w:marLeft w:val="0"/>
          <w:marRight w:val="0"/>
          <w:marTop w:val="0"/>
          <w:marBottom w:val="0"/>
          <w:divBdr>
            <w:top w:val="none" w:sz="0" w:space="0" w:color="auto"/>
            <w:left w:val="none" w:sz="0" w:space="0" w:color="auto"/>
            <w:bottom w:val="none" w:sz="0" w:space="0" w:color="auto"/>
            <w:right w:val="none" w:sz="0" w:space="0" w:color="auto"/>
          </w:divBdr>
        </w:div>
        <w:div w:id="1450275419">
          <w:marLeft w:val="0"/>
          <w:marRight w:val="0"/>
          <w:marTop w:val="0"/>
          <w:marBottom w:val="0"/>
          <w:divBdr>
            <w:top w:val="none" w:sz="0" w:space="0" w:color="auto"/>
            <w:left w:val="none" w:sz="0" w:space="0" w:color="auto"/>
            <w:bottom w:val="none" w:sz="0" w:space="0" w:color="auto"/>
            <w:right w:val="none" w:sz="0" w:space="0" w:color="auto"/>
          </w:divBdr>
        </w:div>
      </w:divsChild>
    </w:div>
    <w:div w:id="1009985545">
      <w:bodyDiv w:val="1"/>
      <w:marLeft w:val="0"/>
      <w:marRight w:val="0"/>
      <w:marTop w:val="0"/>
      <w:marBottom w:val="0"/>
      <w:divBdr>
        <w:top w:val="none" w:sz="0" w:space="0" w:color="auto"/>
        <w:left w:val="none" w:sz="0" w:space="0" w:color="auto"/>
        <w:bottom w:val="none" w:sz="0" w:space="0" w:color="auto"/>
        <w:right w:val="none" w:sz="0" w:space="0" w:color="auto"/>
      </w:divBdr>
    </w:div>
    <w:div w:id="1012488098">
      <w:bodyDiv w:val="1"/>
      <w:marLeft w:val="0"/>
      <w:marRight w:val="0"/>
      <w:marTop w:val="0"/>
      <w:marBottom w:val="0"/>
      <w:divBdr>
        <w:top w:val="none" w:sz="0" w:space="0" w:color="auto"/>
        <w:left w:val="none" w:sz="0" w:space="0" w:color="auto"/>
        <w:bottom w:val="none" w:sz="0" w:space="0" w:color="auto"/>
        <w:right w:val="none" w:sz="0" w:space="0" w:color="auto"/>
      </w:divBdr>
    </w:div>
    <w:div w:id="1015838279">
      <w:bodyDiv w:val="1"/>
      <w:marLeft w:val="0"/>
      <w:marRight w:val="0"/>
      <w:marTop w:val="0"/>
      <w:marBottom w:val="0"/>
      <w:divBdr>
        <w:top w:val="none" w:sz="0" w:space="0" w:color="auto"/>
        <w:left w:val="none" w:sz="0" w:space="0" w:color="auto"/>
        <w:bottom w:val="none" w:sz="0" w:space="0" w:color="auto"/>
        <w:right w:val="none" w:sz="0" w:space="0" w:color="auto"/>
      </w:divBdr>
    </w:div>
    <w:div w:id="1081685122">
      <w:bodyDiv w:val="1"/>
      <w:marLeft w:val="0"/>
      <w:marRight w:val="0"/>
      <w:marTop w:val="0"/>
      <w:marBottom w:val="0"/>
      <w:divBdr>
        <w:top w:val="none" w:sz="0" w:space="0" w:color="auto"/>
        <w:left w:val="none" w:sz="0" w:space="0" w:color="auto"/>
        <w:bottom w:val="none" w:sz="0" w:space="0" w:color="auto"/>
        <w:right w:val="none" w:sz="0" w:space="0" w:color="auto"/>
      </w:divBdr>
    </w:div>
    <w:div w:id="1097212417">
      <w:bodyDiv w:val="1"/>
      <w:marLeft w:val="0"/>
      <w:marRight w:val="0"/>
      <w:marTop w:val="0"/>
      <w:marBottom w:val="0"/>
      <w:divBdr>
        <w:top w:val="none" w:sz="0" w:space="0" w:color="auto"/>
        <w:left w:val="none" w:sz="0" w:space="0" w:color="auto"/>
        <w:bottom w:val="none" w:sz="0" w:space="0" w:color="auto"/>
        <w:right w:val="none" w:sz="0" w:space="0" w:color="auto"/>
      </w:divBdr>
    </w:div>
    <w:div w:id="1121801294">
      <w:bodyDiv w:val="1"/>
      <w:marLeft w:val="0"/>
      <w:marRight w:val="0"/>
      <w:marTop w:val="0"/>
      <w:marBottom w:val="0"/>
      <w:divBdr>
        <w:top w:val="none" w:sz="0" w:space="0" w:color="auto"/>
        <w:left w:val="none" w:sz="0" w:space="0" w:color="auto"/>
        <w:bottom w:val="none" w:sz="0" w:space="0" w:color="auto"/>
        <w:right w:val="none" w:sz="0" w:space="0" w:color="auto"/>
      </w:divBdr>
    </w:div>
    <w:div w:id="1174802027">
      <w:bodyDiv w:val="1"/>
      <w:marLeft w:val="0"/>
      <w:marRight w:val="0"/>
      <w:marTop w:val="0"/>
      <w:marBottom w:val="0"/>
      <w:divBdr>
        <w:top w:val="none" w:sz="0" w:space="0" w:color="auto"/>
        <w:left w:val="none" w:sz="0" w:space="0" w:color="auto"/>
        <w:bottom w:val="none" w:sz="0" w:space="0" w:color="auto"/>
        <w:right w:val="none" w:sz="0" w:space="0" w:color="auto"/>
      </w:divBdr>
    </w:div>
    <w:div w:id="1180043333">
      <w:bodyDiv w:val="1"/>
      <w:marLeft w:val="0"/>
      <w:marRight w:val="0"/>
      <w:marTop w:val="0"/>
      <w:marBottom w:val="0"/>
      <w:divBdr>
        <w:top w:val="none" w:sz="0" w:space="0" w:color="auto"/>
        <w:left w:val="none" w:sz="0" w:space="0" w:color="auto"/>
        <w:bottom w:val="none" w:sz="0" w:space="0" w:color="auto"/>
        <w:right w:val="none" w:sz="0" w:space="0" w:color="auto"/>
      </w:divBdr>
    </w:div>
    <w:div w:id="1180579338">
      <w:bodyDiv w:val="1"/>
      <w:marLeft w:val="0"/>
      <w:marRight w:val="0"/>
      <w:marTop w:val="0"/>
      <w:marBottom w:val="0"/>
      <w:divBdr>
        <w:top w:val="none" w:sz="0" w:space="0" w:color="auto"/>
        <w:left w:val="none" w:sz="0" w:space="0" w:color="auto"/>
        <w:bottom w:val="none" w:sz="0" w:space="0" w:color="auto"/>
        <w:right w:val="none" w:sz="0" w:space="0" w:color="auto"/>
      </w:divBdr>
    </w:div>
    <w:div w:id="1364596881">
      <w:bodyDiv w:val="1"/>
      <w:marLeft w:val="0"/>
      <w:marRight w:val="0"/>
      <w:marTop w:val="0"/>
      <w:marBottom w:val="0"/>
      <w:divBdr>
        <w:top w:val="none" w:sz="0" w:space="0" w:color="auto"/>
        <w:left w:val="none" w:sz="0" w:space="0" w:color="auto"/>
        <w:bottom w:val="none" w:sz="0" w:space="0" w:color="auto"/>
        <w:right w:val="none" w:sz="0" w:space="0" w:color="auto"/>
      </w:divBdr>
    </w:div>
    <w:div w:id="1405759388">
      <w:bodyDiv w:val="1"/>
      <w:marLeft w:val="0"/>
      <w:marRight w:val="0"/>
      <w:marTop w:val="0"/>
      <w:marBottom w:val="0"/>
      <w:divBdr>
        <w:top w:val="none" w:sz="0" w:space="0" w:color="auto"/>
        <w:left w:val="none" w:sz="0" w:space="0" w:color="auto"/>
        <w:bottom w:val="none" w:sz="0" w:space="0" w:color="auto"/>
        <w:right w:val="none" w:sz="0" w:space="0" w:color="auto"/>
      </w:divBdr>
    </w:div>
    <w:div w:id="1686470446">
      <w:bodyDiv w:val="1"/>
      <w:marLeft w:val="0"/>
      <w:marRight w:val="0"/>
      <w:marTop w:val="0"/>
      <w:marBottom w:val="0"/>
      <w:divBdr>
        <w:top w:val="none" w:sz="0" w:space="0" w:color="auto"/>
        <w:left w:val="none" w:sz="0" w:space="0" w:color="auto"/>
        <w:bottom w:val="none" w:sz="0" w:space="0" w:color="auto"/>
        <w:right w:val="none" w:sz="0" w:space="0" w:color="auto"/>
      </w:divBdr>
    </w:div>
    <w:div w:id="1744179833">
      <w:bodyDiv w:val="1"/>
      <w:marLeft w:val="0"/>
      <w:marRight w:val="0"/>
      <w:marTop w:val="0"/>
      <w:marBottom w:val="0"/>
      <w:divBdr>
        <w:top w:val="none" w:sz="0" w:space="0" w:color="auto"/>
        <w:left w:val="none" w:sz="0" w:space="0" w:color="auto"/>
        <w:bottom w:val="none" w:sz="0" w:space="0" w:color="auto"/>
        <w:right w:val="none" w:sz="0" w:space="0" w:color="auto"/>
      </w:divBdr>
    </w:div>
    <w:div w:id="1872110429">
      <w:bodyDiv w:val="1"/>
      <w:marLeft w:val="0"/>
      <w:marRight w:val="0"/>
      <w:marTop w:val="0"/>
      <w:marBottom w:val="0"/>
      <w:divBdr>
        <w:top w:val="none" w:sz="0" w:space="0" w:color="auto"/>
        <w:left w:val="none" w:sz="0" w:space="0" w:color="auto"/>
        <w:bottom w:val="none" w:sz="0" w:space="0" w:color="auto"/>
        <w:right w:val="none" w:sz="0" w:space="0" w:color="auto"/>
      </w:divBdr>
    </w:div>
    <w:div w:id="1975327290">
      <w:bodyDiv w:val="1"/>
      <w:marLeft w:val="0"/>
      <w:marRight w:val="0"/>
      <w:marTop w:val="0"/>
      <w:marBottom w:val="0"/>
      <w:divBdr>
        <w:top w:val="none" w:sz="0" w:space="0" w:color="auto"/>
        <w:left w:val="none" w:sz="0" w:space="0" w:color="auto"/>
        <w:bottom w:val="none" w:sz="0" w:space="0" w:color="auto"/>
        <w:right w:val="none" w:sz="0" w:space="0" w:color="auto"/>
      </w:divBdr>
    </w:div>
    <w:div w:id="2014528990">
      <w:bodyDiv w:val="1"/>
      <w:marLeft w:val="0"/>
      <w:marRight w:val="0"/>
      <w:marTop w:val="0"/>
      <w:marBottom w:val="0"/>
      <w:divBdr>
        <w:top w:val="none" w:sz="0" w:space="0" w:color="auto"/>
        <w:left w:val="none" w:sz="0" w:space="0" w:color="auto"/>
        <w:bottom w:val="none" w:sz="0" w:space="0" w:color="auto"/>
        <w:right w:val="none" w:sz="0" w:space="0" w:color="auto"/>
      </w:divBdr>
    </w:div>
    <w:div w:id="20850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fairtradeeindhoven.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maex.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nowaste.whatdesigncando.com/projects/?word=Fair+Trade+Eindhoven" TargetMode="External"/><Relationship Id="rId10" Type="http://schemas.openxmlformats.org/officeDocument/2006/relationships/hyperlink" Target="http://www.fairtradeeindhoven.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1B28E-9D9F-4999-9217-48E4787C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2194</Words>
  <Characters>12067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14233</CharactersWithSpaces>
  <SharedDoc>false</SharedDoc>
  <HLinks>
    <vt:vector size="12" baseType="variant">
      <vt:variant>
        <vt:i4>262175</vt:i4>
      </vt:variant>
      <vt:variant>
        <vt:i4>3</vt:i4>
      </vt:variant>
      <vt:variant>
        <vt:i4>0</vt:i4>
      </vt:variant>
      <vt:variant>
        <vt:i4>5</vt:i4>
      </vt:variant>
      <vt:variant>
        <vt:lpwstr>http://www.wereldwinkeleindhoven.nl/</vt:lpwstr>
      </vt:variant>
      <vt:variant>
        <vt:lpwstr/>
      </vt:variant>
      <vt:variant>
        <vt:i4>262175</vt:i4>
      </vt:variant>
      <vt:variant>
        <vt:i4>0</vt:i4>
      </vt:variant>
      <vt:variant>
        <vt:i4>0</vt:i4>
      </vt:variant>
      <vt:variant>
        <vt:i4>5</vt:i4>
      </vt:variant>
      <vt:variant>
        <vt:lpwstr>http://www.wereldwinkeleindhoven.nl/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Marianne Kemps</cp:lastModifiedBy>
  <cp:revision>3</cp:revision>
  <cp:lastPrinted>2024-01-10T17:52:00Z</cp:lastPrinted>
  <dcterms:created xsi:type="dcterms:W3CDTF">2024-01-10T17:59:00Z</dcterms:created>
  <dcterms:modified xsi:type="dcterms:W3CDTF">2024-01-22T14:27:00Z</dcterms:modified>
</cp:coreProperties>
</file>